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C5" w:rsidRPr="000D7706" w:rsidRDefault="00580E69" w:rsidP="00385C01">
      <w:pPr>
        <w:tabs>
          <w:tab w:val="left" w:pos="4536"/>
        </w:tabs>
        <w:rPr>
          <w:rFonts w:ascii="Times New Roman" w:hAnsi="Times New Roman" w:cs="Times New Roman"/>
        </w:rPr>
      </w:pPr>
      <w:r>
        <w:rPr>
          <w:b/>
          <w:lang w:val="pt-BR"/>
        </w:rPr>
        <w:tab/>
      </w:r>
      <w:r w:rsidR="00866DC5" w:rsidRPr="000D7706">
        <w:rPr>
          <w:rFonts w:ascii="Times New Roman" w:hAnsi="Times New Roman" w:cs="Times New Roman"/>
        </w:rPr>
        <w:t>PATVIRTINTA</w:t>
      </w:r>
    </w:p>
    <w:p w:rsidR="00651327" w:rsidRPr="000D7706" w:rsidRDefault="009B0E41" w:rsidP="00385C01">
      <w:pPr>
        <w:tabs>
          <w:tab w:val="left" w:pos="4536"/>
        </w:tabs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ab/>
      </w:r>
      <w:r w:rsidR="00651327" w:rsidRPr="000D7706">
        <w:rPr>
          <w:rFonts w:ascii="Times New Roman" w:hAnsi="Times New Roman" w:cs="Times New Roman"/>
        </w:rPr>
        <w:t>Rokiškio rajono savivaldybės tarybos</w:t>
      </w:r>
    </w:p>
    <w:p w:rsidR="00651327" w:rsidRPr="000D7706" w:rsidRDefault="00651327" w:rsidP="00385C01">
      <w:pPr>
        <w:tabs>
          <w:tab w:val="left" w:pos="4536"/>
        </w:tabs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ab/>
        <w:t>2023 m. balandžio 2</w:t>
      </w:r>
      <w:r w:rsidR="00A72732" w:rsidRPr="000D7706">
        <w:rPr>
          <w:rFonts w:ascii="Times New Roman" w:hAnsi="Times New Roman" w:cs="Times New Roman"/>
        </w:rPr>
        <w:t>7</w:t>
      </w:r>
      <w:r w:rsidRPr="000D7706">
        <w:rPr>
          <w:rFonts w:ascii="Times New Roman" w:hAnsi="Times New Roman" w:cs="Times New Roman"/>
        </w:rPr>
        <w:t xml:space="preserve"> d. sprendimu Nr. TS-</w:t>
      </w:r>
    </w:p>
    <w:p w:rsidR="00575D48" w:rsidRPr="000D7706" w:rsidRDefault="00651327" w:rsidP="00385C01">
      <w:pPr>
        <w:tabs>
          <w:tab w:val="left" w:pos="4536"/>
        </w:tabs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ab/>
      </w:r>
      <w:r w:rsidR="00662D5D" w:rsidRPr="000D7706">
        <w:rPr>
          <w:rFonts w:ascii="Times New Roman" w:hAnsi="Times New Roman" w:cs="Times New Roman"/>
        </w:rPr>
        <w:tab/>
      </w:r>
      <w:r w:rsidR="00662D5D" w:rsidRPr="000D7706">
        <w:rPr>
          <w:rFonts w:ascii="Times New Roman" w:hAnsi="Times New Roman" w:cs="Times New Roman"/>
        </w:rPr>
        <w:tab/>
      </w:r>
      <w:r w:rsidR="00662D5D" w:rsidRPr="000D7706">
        <w:rPr>
          <w:rFonts w:ascii="Times New Roman" w:hAnsi="Times New Roman" w:cs="Times New Roman"/>
        </w:rPr>
        <w:tab/>
      </w:r>
    </w:p>
    <w:p w:rsidR="003839CD" w:rsidRPr="000D7706" w:rsidRDefault="007D708C" w:rsidP="00575D48">
      <w:pPr>
        <w:jc w:val="center"/>
        <w:rPr>
          <w:rFonts w:ascii="Times New Roman" w:hAnsi="Times New Roman" w:cs="Times New Roman"/>
          <w:b/>
        </w:rPr>
      </w:pPr>
      <w:r w:rsidRPr="000D7706">
        <w:rPr>
          <w:rFonts w:ascii="Times New Roman" w:hAnsi="Times New Roman" w:cs="Times New Roman"/>
          <w:b/>
        </w:rPr>
        <w:t xml:space="preserve">ROKIŠKIO RAJONO SAVIVALDYBĖS </w:t>
      </w:r>
      <w:r w:rsidR="00BA6EFE" w:rsidRPr="000D7706">
        <w:rPr>
          <w:rFonts w:ascii="Times New Roman" w:hAnsi="Times New Roman" w:cs="Times New Roman"/>
          <w:b/>
        </w:rPr>
        <w:t>TIKSLINĖS PASKIRTIES LĖŠŲ NAUDOJIMO EUROPOS IR KITŲ FONDŲ PROJE</w:t>
      </w:r>
      <w:r w:rsidR="00651327" w:rsidRPr="000D7706">
        <w:rPr>
          <w:rFonts w:ascii="Times New Roman" w:hAnsi="Times New Roman" w:cs="Times New Roman"/>
          <w:b/>
        </w:rPr>
        <w:t>KTŲ DALINIAM FINANSAVIMUI TVARKOS APRAŠAS</w:t>
      </w:r>
    </w:p>
    <w:p w:rsidR="003839CD" w:rsidRDefault="003839CD">
      <w:pPr>
        <w:rPr>
          <w:rFonts w:ascii="Times New Roman" w:hAnsi="Times New Roman" w:cs="Times New Roman"/>
          <w:b/>
          <w:sz w:val="18"/>
          <w:szCs w:val="18"/>
        </w:rPr>
      </w:pPr>
    </w:p>
    <w:p w:rsidR="004B34B8" w:rsidRPr="000F201B" w:rsidRDefault="004B34B8">
      <w:pPr>
        <w:rPr>
          <w:rFonts w:ascii="Times New Roman" w:hAnsi="Times New Roman" w:cs="Times New Roman"/>
          <w:b/>
          <w:sz w:val="18"/>
          <w:szCs w:val="18"/>
        </w:rPr>
      </w:pPr>
    </w:p>
    <w:p w:rsidR="00651327" w:rsidRPr="000D7706" w:rsidRDefault="00CE2DA8" w:rsidP="00580E69">
      <w:pPr>
        <w:jc w:val="center"/>
        <w:rPr>
          <w:rFonts w:ascii="Times New Roman" w:hAnsi="Times New Roman" w:cs="Times New Roman"/>
          <w:b/>
        </w:rPr>
      </w:pPr>
      <w:r w:rsidRPr="000D7706">
        <w:rPr>
          <w:rFonts w:ascii="Times New Roman" w:hAnsi="Times New Roman" w:cs="Times New Roman"/>
          <w:b/>
        </w:rPr>
        <w:t>I</w:t>
      </w:r>
      <w:r w:rsidR="00651327" w:rsidRPr="000D7706">
        <w:rPr>
          <w:rFonts w:ascii="Times New Roman" w:hAnsi="Times New Roman" w:cs="Times New Roman"/>
          <w:b/>
        </w:rPr>
        <w:t xml:space="preserve"> SKYRIUS</w:t>
      </w:r>
    </w:p>
    <w:p w:rsidR="00C66466" w:rsidRPr="000D7706" w:rsidRDefault="00CE2DA8" w:rsidP="00580E69">
      <w:pPr>
        <w:jc w:val="center"/>
        <w:rPr>
          <w:rFonts w:ascii="Times New Roman" w:hAnsi="Times New Roman" w:cs="Times New Roman"/>
          <w:b/>
        </w:rPr>
      </w:pPr>
      <w:r w:rsidRPr="000D7706">
        <w:rPr>
          <w:rFonts w:ascii="Times New Roman" w:hAnsi="Times New Roman" w:cs="Times New Roman"/>
          <w:b/>
        </w:rPr>
        <w:t>BENDROSIOS NUOSTATOS</w:t>
      </w:r>
    </w:p>
    <w:p w:rsidR="00866DC5" w:rsidRPr="000F201B" w:rsidRDefault="00866DC5" w:rsidP="00580E69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D5953" w:rsidRPr="000D7706" w:rsidRDefault="00580E69" w:rsidP="004B34B8">
      <w:pPr>
        <w:pStyle w:val="Pagrindinistekstas"/>
        <w:tabs>
          <w:tab w:val="left" w:pos="851"/>
        </w:tabs>
        <w:rPr>
          <w:rFonts w:ascii="Times New Roman" w:hAnsi="Times New Roman" w:cs="Times New Roman"/>
          <w:szCs w:val="24"/>
          <w:lang w:val="lt-LT"/>
        </w:rPr>
      </w:pPr>
      <w:r w:rsidRPr="000D7706">
        <w:rPr>
          <w:rFonts w:ascii="Times New Roman" w:hAnsi="Times New Roman" w:cs="Times New Roman"/>
          <w:szCs w:val="24"/>
          <w:lang w:val="lt-LT"/>
        </w:rPr>
        <w:tab/>
      </w:r>
      <w:r w:rsidR="00866DC5" w:rsidRPr="000D7706">
        <w:rPr>
          <w:rFonts w:ascii="Times New Roman" w:hAnsi="Times New Roman" w:cs="Times New Roman"/>
          <w:szCs w:val="24"/>
          <w:lang w:val="lt-LT"/>
        </w:rPr>
        <w:t xml:space="preserve">1. </w:t>
      </w:r>
      <w:r w:rsidR="007D708C" w:rsidRPr="000D7706">
        <w:rPr>
          <w:rFonts w:ascii="Times New Roman" w:hAnsi="Times New Roman" w:cs="Times New Roman"/>
          <w:szCs w:val="24"/>
          <w:lang w:val="lt-LT"/>
        </w:rPr>
        <w:t>Rokiškio rajono savivaldybės t</w:t>
      </w:r>
      <w:r w:rsidR="005D5953" w:rsidRPr="000D7706">
        <w:rPr>
          <w:rFonts w:ascii="Times New Roman" w:hAnsi="Times New Roman" w:cs="Times New Roman"/>
          <w:szCs w:val="24"/>
          <w:lang w:val="lt-LT"/>
        </w:rPr>
        <w:t>ikslinės paskirties lėšų naudojimo Europos ir kitų fondų projektų daliniam finansavimui tvark</w:t>
      </w:r>
      <w:r w:rsidR="00651327" w:rsidRPr="000D7706">
        <w:rPr>
          <w:rFonts w:ascii="Times New Roman" w:hAnsi="Times New Roman" w:cs="Times New Roman"/>
          <w:szCs w:val="24"/>
          <w:lang w:val="lt-LT"/>
        </w:rPr>
        <w:t>os aprašas</w:t>
      </w:r>
      <w:r w:rsidR="005D5953" w:rsidRPr="000D7706">
        <w:rPr>
          <w:rFonts w:ascii="Times New Roman" w:hAnsi="Times New Roman" w:cs="Times New Roman"/>
          <w:szCs w:val="24"/>
          <w:lang w:val="lt-LT"/>
        </w:rPr>
        <w:t xml:space="preserve"> (toliau – </w:t>
      </w:r>
      <w:r w:rsidR="00651327" w:rsidRPr="000D7706">
        <w:rPr>
          <w:rFonts w:ascii="Times New Roman" w:hAnsi="Times New Roman" w:cs="Times New Roman"/>
          <w:szCs w:val="24"/>
          <w:lang w:val="lt-LT"/>
        </w:rPr>
        <w:t>Aprašas</w:t>
      </w:r>
      <w:r w:rsidR="005D5953" w:rsidRPr="000D7706">
        <w:rPr>
          <w:rFonts w:ascii="Times New Roman" w:hAnsi="Times New Roman" w:cs="Times New Roman"/>
          <w:szCs w:val="24"/>
          <w:lang w:val="lt-LT"/>
        </w:rPr>
        <w:t xml:space="preserve">) nustato </w:t>
      </w:r>
      <w:r w:rsidR="007D708C" w:rsidRPr="000D7706">
        <w:rPr>
          <w:rFonts w:ascii="Times New Roman" w:hAnsi="Times New Roman" w:cs="Times New Roman"/>
          <w:szCs w:val="24"/>
          <w:lang w:val="lt-LT"/>
        </w:rPr>
        <w:t>projektų, dalinai finansuojamų iš Rokiškio rajono savivaldybės biudžeto</w:t>
      </w:r>
      <w:r w:rsidR="00EB2A4D">
        <w:rPr>
          <w:rFonts w:ascii="Times New Roman" w:hAnsi="Times New Roman" w:cs="Times New Roman"/>
          <w:szCs w:val="24"/>
          <w:lang w:val="lt-LT"/>
        </w:rPr>
        <w:t>,</w:t>
      </w:r>
      <w:r w:rsidR="007D708C" w:rsidRPr="000D7706">
        <w:rPr>
          <w:rFonts w:ascii="Times New Roman" w:hAnsi="Times New Roman" w:cs="Times New Roman"/>
          <w:szCs w:val="24"/>
          <w:lang w:val="lt-LT"/>
        </w:rPr>
        <w:t xml:space="preserve"> lėšų </w:t>
      </w:r>
      <w:r w:rsidR="005D5953" w:rsidRPr="000D7706">
        <w:rPr>
          <w:rFonts w:ascii="Times New Roman" w:hAnsi="Times New Roman" w:cs="Times New Roman"/>
          <w:szCs w:val="24"/>
          <w:lang w:val="lt-LT"/>
        </w:rPr>
        <w:t>naudojimą, projektų paraiškų teikimo, atrankos</w:t>
      </w:r>
      <w:r w:rsidR="006657CE" w:rsidRPr="000D7706">
        <w:rPr>
          <w:rFonts w:ascii="Times New Roman" w:hAnsi="Times New Roman" w:cs="Times New Roman"/>
          <w:szCs w:val="24"/>
          <w:lang w:val="lt-LT"/>
        </w:rPr>
        <w:t xml:space="preserve"> ir </w:t>
      </w:r>
      <w:r w:rsidR="007D708C" w:rsidRPr="000D7706">
        <w:rPr>
          <w:rFonts w:ascii="Times New Roman" w:hAnsi="Times New Roman" w:cs="Times New Roman"/>
          <w:szCs w:val="24"/>
          <w:lang w:val="lt-LT"/>
        </w:rPr>
        <w:t xml:space="preserve">lėšų skyrimo </w:t>
      </w:r>
      <w:r w:rsidR="006657CE" w:rsidRPr="000D7706">
        <w:rPr>
          <w:rFonts w:ascii="Times New Roman" w:hAnsi="Times New Roman" w:cs="Times New Roman"/>
          <w:szCs w:val="24"/>
          <w:lang w:val="lt-LT"/>
        </w:rPr>
        <w:t xml:space="preserve">procedūras </w:t>
      </w:r>
      <w:r w:rsidR="005D5953" w:rsidRPr="000D7706">
        <w:rPr>
          <w:rFonts w:ascii="Times New Roman" w:hAnsi="Times New Roman" w:cs="Times New Roman"/>
          <w:szCs w:val="24"/>
          <w:lang w:val="lt-LT"/>
        </w:rPr>
        <w:t xml:space="preserve">bei atsiskaitymą už </w:t>
      </w:r>
      <w:r w:rsidR="007D708C" w:rsidRPr="000D7706">
        <w:rPr>
          <w:rFonts w:ascii="Times New Roman" w:hAnsi="Times New Roman" w:cs="Times New Roman"/>
          <w:szCs w:val="24"/>
          <w:lang w:val="lt-LT"/>
        </w:rPr>
        <w:t>gautas lėšas.</w:t>
      </w:r>
    </w:p>
    <w:p w:rsidR="004B34B8" w:rsidRDefault="00580E69" w:rsidP="004B34B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ab/>
      </w:r>
      <w:r w:rsidR="00866DC5" w:rsidRPr="000D7706">
        <w:rPr>
          <w:rFonts w:ascii="Times New Roman" w:hAnsi="Times New Roman" w:cs="Times New Roman"/>
        </w:rPr>
        <w:t xml:space="preserve">2. </w:t>
      </w:r>
      <w:r w:rsidR="007D708C" w:rsidRPr="000D7706">
        <w:rPr>
          <w:rFonts w:ascii="Times New Roman" w:hAnsi="Times New Roman" w:cs="Times New Roman"/>
        </w:rPr>
        <w:t>Aprašo tikslas</w:t>
      </w:r>
      <w:r w:rsidR="008C4EE0" w:rsidRPr="000D7706">
        <w:rPr>
          <w:rFonts w:ascii="Times New Roman" w:hAnsi="Times New Roman" w:cs="Times New Roman"/>
        </w:rPr>
        <w:t xml:space="preserve"> </w:t>
      </w:r>
      <w:r w:rsidR="007D708C" w:rsidRPr="000D7706">
        <w:rPr>
          <w:rFonts w:ascii="Times New Roman" w:hAnsi="Times New Roman" w:cs="Times New Roman"/>
        </w:rPr>
        <w:t xml:space="preserve">- prisidėti prie Rokiškio rajono savivaldybės biudžetinių, viešųjų įstaigų, rajone registruotų ir veikiančių bendruomenių bei kitų nevyriausybinių organizacijų  projektų įgyvendinimo, skiriant jiems dalinį finansavimą iš Rokiškio rajono savivaldybės </w:t>
      </w:r>
      <w:r w:rsidR="00715FCB" w:rsidRPr="000D7706">
        <w:rPr>
          <w:rFonts w:ascii="Times New Roman" w:hAnsi="Times New Roman" w:cs="Times New Roman"/>
        </w:rPr>
        <w:t>biudžeto lėšų.</w:t>
      </w:r>
    </w:p>
    <w:p w:rsidR="00866DC5" w:rsidRPr="000D7706" w:rsidRDefault="00715FCB" w:rsidP="004B34B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 xml:space="preserve">3. </w:t>
      </w:r>
      <w:r w:rsidR="00866DC5" w:rsidRPr="000D7706">
        <w:rPr>
          <w:rFonts w:ascii="Times New Roman" w:hAnsi="Times New Roman" w:cs="Times New Roman"/>
        </w:rPr>
        <w:t xml:space="preserve">Konkretų </w:t>
      </w:r>
      <w:r w:rsidRPr="000D7706">
        <w:rPr>
          <w:rFonts w:ascii="Times New Roman" w:hAnsi="Times New Roman" w:cs="Times New Roman"/>
        </w:rPr>
        <w:t xml:space="preserve">Rokiškio rajono savivaldybės </w:t>
      </w:r>
      <w:r w:rsidR="00866DC5" w:rsidRPr="000D7706">
        <w:rPr>
          <w:rFonts w:ascii="Times New Roman" w:hAnsi="Times New Roman" w:cs="Times New Roman"/>
        </w:rPr>
        <w:t xml:space="preserve">tikslinės paskirties lėšų dydį kasmet, patvirtindama savivaldybės biudžetą, nustato </w:t>
      </w:r>
      <w:r w:rsidR="005D5953" w:rsidRPr="000D7706">
        <w:rPr>
          <w:rFonts w:ascii="Times New Roman" w:hAnsi="Times New Roman" w:cs="Times New Roman"/>
        </w:rPr>
        <w:t xml:space="preserve">Rokiškio rajono </w:t>
      </w:r>
      <w:r w:rsidR="00866DC5" w:rsidRPr="000D7706">
        <w:rPr>
          <w:rFonts w:ascii="Times New Roman" w:hAnsi="Times New Roman" w:cs="Times New Roman"/>
        </w:rPr>
        <w:t>savivaldybės taryba</w:t>
      </w:r>
      <w:r w:rsidRPr="000D7706">
        <w:rPr>
          <w:rFonts w:ascii="Times New Roman" w:hAnsi="Times New Roman" w:cs="Times New Roman"/>
        </w:rPr>
        <w:t>, numatydama jas savivaldybės administracijai savivaldybės veiklos plano 01 programos „Savivaldybės funkcijų įgyvendinimo ir valdymo programa“  priemonei „Europos ir kitų fondų projektams dalinai finansuoti“.</w:t>
      </w:r>
      <w:r w:rsidR="00866DC5" w:rsidRPr="000D7706">
        <w:rPr>
          <w:rFonts w:ascii="Times New Roman" w:hAnsi="Times New Roman" w:cs="Times New Roman"/>
          <w:lang w:val="pt-BR"/>
        </w:rPr>
        <w:t xml:space="preserve"> </w:t>
      </w:r>
      <w:r w:rsidR="00740C13" w:rsidRPr="000D7706">
        <w:rPr>
          <w:rFonts w:ascii="Times New Roman" w:hAnsi="Times New Roman" w:cs="Times New Roman"/>
          <w:lang w:val="pt-BR"/>
        </w:rPr>
        <w:t>Lėš</w:t>
      </w:r>
      <w:r w:rsidR="00CF132E" w:rsidRPr="000D7706">
        <w:rPr>
          <w:rFonts w:ascii="Times New Roman" w:hAnsi="Times New Roman" w:cs="Times New Roman"/>
          <w:lang w:val="pt-BR"/>
        </w:rPr>
        <w:t xml:space="preserve">as administruoja jų </w:t>
      </w:r>
      <w:r w:rsidR="00740C13" w:rsidRPr="000D7706">
        <w:rPr>
          <w:rFonts w:ascii="Times New Roman" w:hAnsi="Times New Roman" w:cs="Times New Roman"/>
          <w:lang w:val="pt-BR"/>
        </w:rPr>
        <w:t>asignavimų valdytoj</w:t>
      </w:r>
      <w:r w:rsidR="00CF132E" w:rsidRPr="000D7706">
        <w:rPr>
          <w:rFonts w:ascii="Times New Roman" w:hAnsi="Times New Roman" w:cs="Times New Roman"/>
          <w:lang w:val="pt-BR"/>
        </w:rPr>
        <w:t>as</w:t>
      </w:r>
      <w:r w:rsidR="00740C13" w:rsidRPr="000D7706">
        <w:rPr>
          <w:rFonts w:ascii="Times New Roman" w:hAnsi="Times New Roman" w:cs="Times New Roman"/>
          <w:lang w:val="pt-BR"/>
        </w:rPr>
        <w:t xml:space="preserve"> – Strateginio planavimo</w:t>
      </w:r>
      <w:r w:rsidR="00CF132E" w:rsidRPr="000D7706">
        <w:rPr>
          <w:rFonts w:ascii="Times New Roman" w:hAnsi="Times New Roman" w:cs="Times New Roman"/>
          <w:lang w:val="pt-BR"/>
        </w:rPr>
        <w:t xml:space="preserve"> ir </w:t>
      </w:r>
      <w:r w:rsidR="00740C13" w:rsidRPr="000D7706">
        <w:rPr>
          <w:rFonts w:ascii="Times New Roman" w:hAnsi="Times New Roman" w:cs="Times New Roman"/>
          <w:lang w:val="pt-BR"/>
        </w:rPr>
        <w:t xml:space="preserve"> investicijų skyriu</w:t>
      </w:r>
      <w:r w:rsidR="00CF132E" w:rsidRPr="000D7706">
        <w:rPr>
          <w:rFonts w:ascii="Times New Roman" w:hAnsi="Times New Roman" w:cs="Times New Roman"/>
          <w:lang w:val="pt-BR"/>
        </w:rPr>
        <w:t xml:space="preserve">s </w:t>
      </w:r>
      <w:r w:rsidR="00740C13" w:rsidRPr="000D7706">
        <w:rPr>
          <w:rFonts w:ascii="Times New Roman" w:hAnsi="Times New Roman" w:cs="Times New Roman"/>
          <w:lang w:val="pt-BR"/>
        </w:rPr>
        <w:t xml:space="preserve">(toliau – asignavimų valdytojas). </w:t>
      </w:r>
    </w:p>
    <w:p w:rsidR="002A5185" w:rsidRPr="000D7706" w:rsidRDefault="00580E69" w:rsidP="004B34B8">
      <w:pPr>
        <w:tabs>
          <w:tab w:val="left" w:pos="851"/>
        </w:tabs>
        <w:jc w:val="both"/>
        <w:rPr>
          <w:rFonts w:ascii="Times New Roman" w:hAnsi="Times New Roman" w:cs="Times New Roman"/>
          <w:lang w:val="pt-BR"/>
        </w:rPr>
      </w:pPr>
      <w:r w:rsidRPr="000D7706">
        <w:rPr>
          <w:rFonts w:ascii="Times New Roman" w:hAnsi="Times New Roman" w:cs="Times New Roman"/>
          <w:lang w:val="pt-BR"/>
        </w:rPr>
        <w:tab/>
      </w:r>
      <w:r w:rsidR="00CF132E" w:rsidRPr="000D7706">
        <w:rPr>
          <w:rFonts w:ascii="Times New Roman" w:hAnsi="Times New Roman" w:cs="Times New Roman"/>
          <w:lang w:val="pt-BR"/>
        </w:rPr>
        <w:t>4.</w:t>
      </w:r>
      <w:r w:rsidR="00CF132E" w:rsidRPr="000D7706">
        <w:rPr>
          <w:rFonts w:ascii="Times New Roman" w:hAnsi="Times New Roman" w:cs="Times New Roman"/>
        </w:rPr>
        <w:t xml:space="preserve"> Rokiškio rajono savivaldybės </w:t>
      </w:r>
      <w:r w:rsidR="003E7421" w:rsidRPr="000D7706">
        <w:rPr>
          <w:rFonts w:ascii="Times New Roman" w:hAnsi="Times New Roman" w:cs="Times New Roman"/>
        </w:rPr>
        <w:t>t</w:t>
      </w:r>
      <w:r w:rsidR="00CF132E" w:rsidRPr="000D7706">
        <w:rPr>
          <w:rFonts w:ascii="Times New Roman" w:hAnsi="Times New Roman" w:cs="Times New Roman"/>
        </w:rPr>
        <w:t xml:space="preserve">ikslinės paskirties lėšos </w:t>
      </w:r>
      <w:r w:rsidR="002A5185" w:rsidRPr="000D7706">
        <w:rPr>
          <w:rFonts w:ascii="Times New Roman" w:hAnsi="Times New Roman" w:cs="Times New Roman"/>
        </w:rPr>
        <w:t xml:space="preserve">(toliau – Lėšos) </w:t>
      </w:r>
      <w:r w:rsidR="00CF132E" w:rsidRPr="000D7706">
        <w:rPr>
          <w:rFonts w:ascii="Times New Roman" w:hAnsi="Times New Roman" w:cs="Times New Roman"/>
        </w:rPr>
        <w:t>gali būti naudojamos Rokiškio rajono savivaldybės biudžetinių, viešųjų įstaigų, rajone registruotų ir veikiančių bendruomenių bei kitų nevyriausybinių organizacijų (toliau – pareiškėjai)</w:t>
      </w:r>
      <w:r w:rsidR="003E7421" w:rsidRPr="000D7706">
        <w:rPr>
          <w:rFonts w:ascii="Times New Roman" w:hAnsi="Times New Roman" w:cs="Times New Roman"/>
        </w:rPr>
        <w:t xml:space="preserve"> projektų, gavusių Europos Sąjungos struktūrinių ar kitų fondų bei programų dalinį finansavimą, įgyvendinimui iš dalies finansuoti.</w:t>
      </w:r>
      <w:r w:rsidR="002A5185" w:rsidRPr="000D7706">
        <w:rPr>
          <w:rFonts w:ascii="Times New Roman" w:hAnsi="Times New Roman" w:cs="Times New Roman"/>
          <w:lang w:val="pt-BR"/>
        </w:rPr>
        <w:t xml:space="preserve"> Lėšos skiramos nedidelės apimties projektams, kurių vi</w:t>
      </w:r>
      <w:r w:rsidR="00902787" w:rsidRPr="000D7706">
        <w:rPr>
          <w:rFonts w:ascii="Times New Roman" w:hAnsi="Times New Roman" w:cs="Times New Roman"/>
          <w:lang w:val="pt-BR"/>
        </w:rPr>
        <w:t>e</w:t>
      </w:r>
      <w:r w:rsidR="002A5185" w:rsidRPr="000D7706">
        <w:rPr>
          <w:rFonts w:ascii="Times New Roman" w:hAnsi="Times New Roman" w:cs="Times New Roman"/>
          <w:lang w:val="pt-BR"/>
        </w:rPr>
        <w:t>no bendra vertė siekia iki 15000</w:t>
      </w:r>
      <w:r w:rsidR="00291E71">
        <w:rPr>
          <w:rFonts w:ascii="Times New Roman" w:hAnsi="Times New Roman" w:cs="Times New Roman"/>
          <w:lang w:val="pt-BR"/>
        </w:rPr>
        <w:t>,00</w:t>
      </w:r>
      <w:r w:rsidR="002A5185" w:rsidRPr="000D7706">
        <w:rPr>
          <w:rFonts w:ascii="Times New Roman" w:hAnsi="Times New Roman" w:cs="Times New Roman"/>
          <w:lang w:val="pt-BR"/>
        </w:rPr>
        <w:t xml:space="preserve"> Eur, ir kuriam reikalingo dalinio finansavimo pareiškėjas negali užtikrinti savo ar rėmėjų lėšomis.</w:t>
      </w:r>
    </w:p>
    <w:p w:rsidR="002A5185" w:rsidRPr="000D7706" w:rsidRDefault="002A5185" w:rsidP="004B34B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4B34B8">
        <w:rPr>
          <w:rFonts w:ascii="Times New Roman" w:hAnsi="Times New Roman" w:cs="Times New Roman"/>
        </w:rPr>
        <w:t xml:space="preserve">5. Tikslinės </w:t>
      </w:r>
      <w:r w:rsidRPr="000D7706">
        <w:rPr>
          <w:rFonts w:ascii="Times New Roman" w:hAnsi="Times New Roman" w:cs="Times New Roman"/>
        </w:rPr>
        <w:t>paskirties lėšos negali būti naudojamos projekto įgyvendinimui reikalingų apyvartinių lėšų finansavimui kaip grąžintina subsidija.</w:t>
      </w:r>
    </w:p>
    <w:p w:rsidR="00200D27" w:rsidRPr="000D7706" w:rsidRDefault="00200D27" w:rsidP="00200D27">
      <w:pPr>
        <w:jc w:val="both"/>
        <w:rPr>
          <w:rFonts w:ascii="Times New Roman" w:hAnsi="Times New Roman" w:cs="Times New Roman"/>
          <w:lang w:val="pt-BR"/>
        </w:rPr>
      </w:pPr>
      <w:r w:rsidRPr="000D7706">
        <w:rPr>
          <w:rFonts w:ascii="Times New Roman" w:hAnsi="Times New Roman" w:cs="Times New Roman"/>
        </w:rPr>
        <w:tab/>
      </w:r>
    </w:p>
    <w:p w:rsidR="002A5185" w:rsidRPr="000D7706" w:rsidRDefault="00AE0D67" w:rsidP="00834FFF">
      <w:pPr>
        <w:jc w:val="center"/>
        <w:rPr>
          <w:rFonts w:ascii="Times New Roman" w:hAnsi="Times New Roman" w:cs="Times New Roman"/>
          <w:b/>
          <w:lang w:val="pt-BR"/>
        </w:rPr>
      </w:pPr>
      <w:r w:rsidRPr="000D7706">
        <w:rPr>
          <w:rFonts w:ascii="Times New Roman" w:hAnsi="Times New Roman" w:cs="Times New Roman"/>
          <w:b/>
          <w:lang w:val="pt-BR"/>
        </w:rPr>
        <w:t>II</w:t>
      </w:r>
      <w:r w:rsidR="002A5185" w:rsidRPr="000D7706">
        <w:rPr>
          <w:rFonts w:ascii="Times New Roman" w:hAnsi="Times New Roman" w:cs="Times New Roman"/>
          <w:b/>
          <w:lang w:val="pt-BR"/>
        </w:rPr>
        <w:t xml:space="preserve"> SKYRIUS</w:t>
      </w:r>
    </w:p>
    <w:p w:rsidR="00BC6186" w:rsidRPr="000D7706" w:rsidRDefault="00CE2DA8" w:rsidP="00834FFF">
      <w:pPr>
        <w:jc w:val="center"/>
        <w:rPr>
          <w:rFonts w:ascii="Times New Roman" w:hAnsi="Times New Roman" w:cs="Times New Roman"/>
          <w:b/>
        </w:rPr>
      </w:pPr>
      <w:r w:rsidRPr="000D7706">
        <w:rPr>
          <w:rFonts w:ascii="Times New Roman" w:hAnsi="Times New Roman" w:cs="Times New Roman"/>
          <w:b/>
          <w:kern w:val="24"/>
          <w:lang w:eastAsia="en-US"/>
        </w:rPr>
        <w:t>PARAIŠKŲ PATEIKIM</w:t>
      </w:r>
      <w:r w:rsidR="002A5185" w:rsidRPr="000D7706">
        <w:rPr>
          <w:rFonts w:ascii="Times New Roman" w:hAnsi="Times New Roman" w:cs="Times New Roman"/>
          <w:b/>
          <w:kern w:val="24"/>
          <w:lang w:eastAsia="en-US"/>
        </w:rPr>
        <w:t>AS</w:t>
      </w:r>
      <w:r w:rsidRPr="000D7706">
        <w:rPr>
          <w:rFonts w:ascii="Times New Roman" w:hAnsi="Times New Roman" w:cs="Times New Roman"/>
          <w:b/>
          <w:kern w:val="24"/>
          <w:lang w:eastAsia="en-US"/>
        </w:rPr>
        <w:t xml:space="preserve"> IR </w:t>
      </w:r>
      <w:r w:rsidR="002A5185" w:rsidRPr="000D7706">
        <w:rPr>
          <w:rFonts w:ascii="Times New Roman" w:hAnsi="Times New Roman" w:cs="Times New Roman"/>
          <w:b/>
          <w:kern w:val="24"/>
          <w:lang w:eastAsia="en-US"/>
        </w:rPr>
        <w:t>VERTINIMAS</w:t>
      </w:r>
    </w:p>
    <w:p w:rsidR="002A5185" w:rsidRPr="000D7706" w:rsidRDefault="002A5185" w:rsidP="00834FFF">
      <w:pPr>
        <w:jc w:val="center"/>
        <w:rPr>
          <w:rFonts w:ascii="Times New Roman" w:hAnsi="Times New Roman" w:cs="Times New Roman"/>
          <w:b/>
        </w:rPr>
      </w:pPr>
    </w:p>
    <w:p w:rsidR="00C10EAA" w:rsidRPr="000D7706" w:rsidRDefault="00BC6186" w:rsidP="004B34B8">
      <w:pPr>
        <w:ind w:firstLine="851"/>
        <w:jc w:val="both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>6</w:t>
      </w:r>
      <w:r w:rsidR="00834FFF" w:rsidRPr="000D7706">
        <w:rPr>
          <w:rFonts w:ascii="Times New Roman" w:hAnsi="Times New Roman" w:cs="Times New Roman"/>
        </w:rPr>
        <w:t xml:space="preserve">. </w:t>
      </w:r>
      <w:r w:rsidR="00C10EAA" w:rsidRPr="000D7706">
        <w:rPr>
          <w:rFonts w:ascii="Times New Roman" w:hAnsi="Times New Roman" w:cs="Times New Roman"/>
        </w:rPr>
        <w:t xml:space="preserve">Asignavimų valdytojas kvietimą pareiškėjams teikti paraiškas Rokiškio rajono savivaldybės tikslinės paskirties </w:t>
      </w:r>
      <w:r w:rsidR="00EB2A4D" w:rsidRPr="000D7706">
        <w:rPr>
          <w:rFonts w:ascii="Times New Roman" w:hAnsi="Times New Roman" w:cs="Times New Roman"/>
        </w:rPr>
        <w:t xml:space="preserve">Europos ir kitų fondų projektų daliniam </w:t>
      </w:r>
      <w:r w:rsidR="00C10EAA" w:rsidRPr="000D7706">
        <w:rPr>
          <w:rFonts w:ascii="Times New Roman" w:hAnsi="Times New Roman" w:cs="Times New Roman"/>
        </w:rPr>
        <w:t>finansavimui gauti skelbia kiekvien</w:t>
      </w:r>
      <w:r w:rsidR="003102E9" w:rsidRPr="000D7706">
        <w:rPr>
          <w:rFonts w:ascii="Times New Roman" w:hAnsi="Times New Roman" w:cs="Times New Roman"/>
        </w:rPr>
        <w:t>ą</w:t>
      </w:r>
      <w:r w:rsidR="00C10EAA" w:rsidRPr="000D7706">
        <w:rPr>
          <w:rFonts w:ascii="Times New Roman" w:hAnsi="Times New Roman" w:cs="Times New Roman"/>
        </w:rPr>
        <w:t xml:space="preserve"> einamųjų metų ketvirtį Rokiškio rajono savivaldybės tinklapio </w:t>
      </w:r>
      <w:hyperlink r:id="rId7" w:history="1">
        <w:r w:rsidR="00C10EAA" w:rsidRPr="000D7706">
          <w:rPr>
            <w:rStyle w:val="Hipersaitas"/>
            <w:rFonts w:ascii="Times New Roman" w:hAnsi="Times New Roman" w:cs="Times New Roman"/>
            <w:color w:val="auto"/>
          </w:rPr>
          <w:t>http://www.rokiskis.lt</w:t>
        </w:r>
      </w:hyperlink>
      <w:r w:rsidR="00C10EAA" w:rsidRPr="000D7706">
        <w:rPr>
          <w:rFonts w:ascii="Times New Roman" w:hAnsi="Times New Roman" w:cs="Times New Roman"/>
        </w:rPr>
        <w:t xml:space="preserve"> skiltyje „Paraiškos finansavimui“. Paraiškų priėmimo trukmė yra 10 kalendorinių dienų.</w:t>
      </w:r>
    </w:p>
    <w:p w:rsidR="003102E9" w:rsidRPr="000D7706" w:rsidRDefault="00C10EAA" w:rsidP="004B34B8">
      <w:pPr>
        <w:ind w:firstLine="851"/>
        <w:jc w:val="both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 xml:space="preserve">7. </w:t>
      </w:r>
      <w:r w:rsidR="00740C13" w:rsidRPr="000D7706">
        <w:rPr>
          <w:rFonts w:ascii="Times New Roman" w:hAnsi="Times New Roman" w:cs="Times New Roman"/>
          <w:kern w:val="24"/>
          <w:lang w:eastAsia="en-US"/>
        </w:rPr>
        <w:t xml:space="preserve">Pareiškėjai, nurodyti </w:t>
      </w:r>
      <w:r w:rsidR="002A5185" w:rsidRPr="000D7706">
        <w:rPr>
          <w:rFonts w:ascii="Times New Roman" w:hAnsi="Times New Roman" w:cs="Times New Roman"/>
          <w:kern w:val="24"/>
          <w:lang w:eastAsia="en-US"/>
        </w:rPr>
        <w:t xml:space="preserve">Aprašo </w:t>
      </w:r>
      <w:r w:rsidR="00740C13" w:rsidRPr="000D7706">
        <w:rPr>
          <w:rFonts w:ascii="Times New Roman" w:hAnsi="Times New Roman" w:cs="Times New Roman"/>
          <w:kern w:val="24"/>
          <w:lang w:eastAsia="en-US"/>
        </w:rPr>
        <w:t>4 punkte, p</w:t>
      </w:r>
      <w:r w:rsidR="004B34B8">
        <w:rPr>
          <w:rFonts w:ascii="Times New Roman" w:hAnsi="Times New Roman" w:cs="Times New Roman"/>
          <w:kern w:val="24"/>
          <w:lang w:eastAsia="en-US"/>
        </w:rPr>
        <w:t xml:space="preserve">er asignavimų valdytojo viešai </w:t>
      </w:r>
      <w:r w:rsidR="00740C13" w:rsidRPr="000D7706">
        <w:rPr>
          <w:rFonts w:ascii="Times New Roman" w:hAnsi="Times New Roman" w:cs="Times New Roman"/>
          <w:kern w:val="24"/>
          <w:lang w:eastAsia="en-US"/>
        </w:rPr>
        <w:t xml:space="preserve">paskelbtą </w:t>
      </w:r>
      <w:r w:rsidR="0093794E" w:rsidRPr="000D7706">
        <w:rPr>
          <w:rFonts w:ascii="Times New Roman" w:hAnsi="Times New Roman" w:cs="Times New Roman"/>
          <w:kern w:val="24"/>
          <w:lang w:eastAsia="en-US"/>
        </w:rPr>
        <w:t xml:space="preserve">kvietimo teikti </w:t>
      </w:r>
      <w:r w:rsidR="00740C13" w:rsidRPr="000D7706">
        <w:rPr>
          <w:rFonts w:ascii="Times New Roman" w:hAnsi="Times New Roman" w:cs="Times New Roman"/>
          <w:kern w:val="24"/>
          <w:lang w:eastAsia="en-US"/>
        </w:rPr>
        <w:t>paraišk</w:t>
      </w:r>
      <w:r w:rsidR="0093794E" w:rsidRPr="000D7706">
        <w:rPr>
          <w:rFonts w:ascii="Times New Roman" w:hAnsi="Times New Roman" w:cs="Times New Roman"/>
          <w:kern w:val="24"/>
          <w:lang w:eastAsia="en-US"/>
        </w:rPr>
        <w:t>as</w:t>
      </w:r>
      <w:r w:rsidR="00740C13" w:rsidRPr="000D7706">
        <w:rPr>
          <w:rFonts w:ascii="Times New Roman" w:hAnsi="Times New Roman" w:cs="Times New Roman"/>
          <w:kern w:val="24"/>
          <w:lang w:eastAsia="en-US"/>
        </w:rPr>
        <w:t xml:space="preserve"> </w:t>
      </w:r>
      <w:r w:rsidR="0093794E" w:rsidRPr="000D7706">
        <w:rPr>
          <w:rFonts w:ascii="Times New Roman" w:hAnsi="Times New Roman" w:cs="Times New Roman"/>
          <w:kern w:val="24"/>
          <w:lang w:eastAsia="en-US"/>
        </w:rPr>
        <w:t>t</w:t>
      </w:r>
      <w:r w:rsidR="004B34B8">
        <w:rPr>
          <w:rFonts w:ascii="Times New Roman" w:hAnsi="Times New Roman" w:cs="Times New Roman"/>
          <w:kern w:val="24"/>
          <w:lang w:eastAsia="en-US"/>
        </w:rPr>
        <w:t xml:space="preserve">erminą, </w:t>
      </w:r>
      <w:r w:rsidR="00740C13" w:rsidRPr="000D7706">
        <w:rPr>
          <w:rFonts w:ascii="Times New Roman" w:hAnsi="Times New Roman" w:cs="Times New Roman"/>
          <w:kern w:val="24"/>
          <w:lang w:eastAsia="en-US"/>
        </w:rPr>
        <w:t xml:space="preserve">asignavimų valdytojui 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 xml:space="preserve">kvietime nurodytu adresu </w:t>
      </w:r>
      <w:r w:rsidR="00740C13" w:rsidRPr="000D7706">
        <w:rPr>
          <w:rFonts w:ascii="Times New Roman" w:hAnsi="Times New Roman" w:cs="Times New Roman"/>
          <w:kern w:val="24"/>
          <w:lang w:eastAsia="en-US"/>
        </w:rPr>
        <w:t xml:space="preserve">teikia </w:t>
      </w:r>
      <w:r w:rsidRPr="000D7706">
        <w:rPr>
          <w:rFonts w:ascii="Times New Roman" w:hAnsi="Times New Roman" w:cs="Times New Roman"/>
          <w:kern w:val="24"/>
          <w:lang w:eastAsia="en-US"/>
        </w:rPr>
        <w:t xml:space="preserve">tiesiogiai </w:t>
      </w:r>
      <w:r w:rsidR="003102E9" w:rsidRPr="000D7706">
        <w:rPr>
          <w:rFonts w:ascii="Times New Roman" w:hAnsi="Times New Roman" w:cs="Times New Roman"/>
          <w:kern w:val="24"/>
          <w:lang w:eastAsia="en-US"/>
        </w:rPr>
        <w:t>arba nurodytu el.</w:t>
      </w:r>
      <w:r w:rsidR="003C6A04" w:rsidRPr="000D7706">
        <w:rPr>
          <w:rFonts w:ascii="Times New Roman" w:hAnsi="Times New Roman" w:cs="Times New Roman"/>
          <w:kern w:val="24"/>
          <w:lang w:eastAsia="en-US"/>
        </w:rPr>
        <w:t xml:space="preserve"> </w:t>
      </w:r>
      <w:r w:rsidR="003102E9" w:rsidRPr="000D7706">
        <w:rPr>
          <w:rFonts w:ascii="Times New Roman" w:hAnsi="Times New Roman" w:cs="Times New Roman"/>
          <w:kern w:val="24"/>
          <w:lang w:eastAsia="en-US"/>
        </w:rPr>
        <w:t xml:space="preserve">pašto adresu atsiunčia (PDF formatu) kompiuteriu </w:t>
      </w:r>
      <w:r w:rsidR="00740C13" w:rsidRPr="000D7706">
        <w:rPr>
          <w:rFonts w:ascii="Times New Roman" w:hAnsi="Times New Roman" w:cs="Times New Roman"/>
          <w:kern w:val="24"/>
          <w:lang w:eastAsia="en-US"/>
        </w:rPr>
        <w:t>užpildyt</w:t>
      </w:r>
      <w:r w:rsidR="003102E9" w:rsidRPr="000D7706">
        <w:rPr>
          <w:rFonts w:ascii="Times New Roman" w:hAnsi="Times New Roman" w:cs="Times New Roman"/>
          <w:kern w:val="24"/>
          <w:lang w:eastAsia="en-US"/>
        </w:rPr>
        <w:t>ą</w:t>
      </w:r>
      <w:r w:rsidR="00740C13" w:rsidRPr="000D7706">
        <w:rPr>
          <w:rFonts w:ascii="Times New Roman" w:hAnsi="Times New Roman" w:cs="Times New Roman"/>
          <w:kern w:val="24"/>
          <w:lang w:eastAsia="en-US"/>
        </w:rPr>
        <w:t>, pareiškėjo vadovo parašu ir antspaudu, jei tokį turi, patvirtint</w:t>
      </w:r>
      <w:r w:rsidR="003102E9" w:rsidRPr="000D7706">
        <w:rPr>
          <w:rFonts w:ascii="Times New Roman" w:hAnsi="Times New Roman" w:cs="Times New Roman"/>
          <w:kern w:val="24"/>
          <w:lang w:eastAsia="en-US"/>
        </w:rPr>
        <w:t xml:space="preserve">os formos (Aprašo 1 priedas) </w:t>
      </w:r>
      <w:r w:rsidR="00740C13" w:rsidRPr="000D7706">
        <w:rPr>
          <w:rFonts w:ascii="Times New Roman" w:hAnsi="Times New Roman" w:cs="Times New Roman"/>
          <w:kern w:val="24"/>
          <w:lang w:eastAsia="en-US"/>
        </w:rPr>
        <w:t xml:space="preserve"> paraišk</w:t>
      </w:r>
      <w:r w:rsidR="003102E9" w:rsidRPr="000D7706">
        <w:rPr>
          <w:rFonts w:ascii="Times New Roman" w:hAnsi="Times New Roman" w:cs="Times New Roman"/>
          <w:kern w:val="24"/>
          <w:lang w:eastAsia="en-US"/>
        </w:rPr>
        <w:t>ą</w:t>
      </w:r>
      <w:r w:rsidR="0093794E" w:rsidRPr="000D7706">
        <w:rPr>
          <w:rFonts w:ascii="Times New Roman" w:hAnsi="Times New Roman" w:cs="Times New Roman"/>
          <w:kern w:val="24"/>
          <w:lang w:eastAsia="en-US"/>
        </w:rPr>
        <w:t xml:space="preserve"> (toliau – paraiška)</w:t>
      </w:r>
      <w:r w:rsidR="00740C13" w:rsidRPr="000D7706">
        <w:rPr>
          <w:rFonts w:ascii="Times New Roman" w:hAnsi="Times New Roman" w:cs="Times New Roman"/>
          <w:kern w:val="24"/>
          <w:lang w:eastAsia="en-US"/>
        </w:rPr>
        <w:t xml:space="preserve"> </w:t>
      </w:r>
      <w:r w:rsidR="0093794E" w:rsidRPr="000D7706">
        <w:rPr>
          <w:rFonts w:ascii="Times New Roman" w:hAnsi="Times New Roman" w:cs="Times New Roman"/>
          <w:kern w:val="24"/>
          <w:lang w:eastAsia="en-US"/>
        </w:rPr>
        <w:t>su visais pridedamais dokumentais</w:t>
      </w:r>
      <w:r w:rsidR="00BC6186" w:rsidRPr="000D7706">
        <w:rPr>
          <w:rFonts w:ascii="Times New Roman" w:hAnsi="Times New Roman" w:cs="Times New Roman"/>
          <w:kern w:val="24"/>
          <w:lang w:eastAsia="en-US"/>
        </w:rPr>
        <w:t>, nurodytais paraiškoje</w:t>
      </w:r>
      <w:r w:rsidR="003102E9" w:rsidRPr="000D7706">
        <w:rPr>
          <w:rFonts w:ascii="Times New Roman" w:hAnsi="Times New Roman" w:cs="Times New Roman"/>
          <w:kern w:val="24"/>
          <w:lang w:eastAsia="en-US"/>
        </w:rPr>
        <w:t>.</w:t>
      </w:r>
      <w:r w:rsidR="0093794E" w:rsidRPr="000D7706">
        <w:rPr>
          <w:rFonts w:ascii="Times New Roman" w:hAnsi="Times New Roman" w:cs="Times New Roman"/>
        </w:rPr>
        <w:t xml:space="preserve"> </w:t>
      </w:r>
      <w:r w:rsidR="003102E9" w:rsidRPr="000D7706">
        <w:rPr>
          <w:rFonts w:ascii="Times New Roman" w:hAnsi="Times New Roman" w:cs="Times New Roman"/>
        </w:rPr>
        <w:t>Asignavimų valdytojas, gavęs paraišką, ją užregistruoja ir per 2 darbo dienas atlieka  paraiškos administracin</w:t>
      </w:r>
      <w:r w:rsidR="00721621" w:rsidRPr="000D7706">
        <w:rPr>
          <w:rFonts w:ascii="Times New Roman" w:hAnsi="Times New Roman" w:cs="Times New Roman"/>
        </w:rPr>
        <w:t>į</w:t>
      </w:r>
      <w:r w:rsidR="003102E9" w:rsidRPr="000D7706">
        <w:rPr>
          <w:rFonts w:ascii="Times New Roman" w:hAnsi="Times New Roman" w:cs="Times New Roman"/>
        </w:rPr>
        <w:t xml:space="preserve"> </w:t>
      </w:r>
      <w:r w:rsidR="00721621" w:rsidRPr="000D7706">
        <w:rPr>
          <w:rFonts w:ascii="Times New Roman" w:hAnsi="Times New Roman" w:cs="Times New Roman"/>
        </w:rPr>
        <w:t xml:space="preserve">vertinimą. </w:t>
      </w:r>
      <w:r w:rsidR="003102E9" w:rsidRPr="000D7706">
        <w:rPr>
          <w:rFonts w:ascii="Times New Roman" w:hAnsi="Times New Roman" w:cs="Times New Roman"/>
        </w:rPr>
        <w:t xml:space="preserve">Nustačius paraiškos netikslumų, Asignavimų valdytojas paprašo pareiškėjo juos per 2 darbo dienas ištaisyti arba pateikti papildomus dokumentus. </w:t>
      </w:r>
    </w:p>
    <w:p w:rsidR="00CE2DA8" w:rsidRPr="000D7706" w:rsidRDefault="003102E9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</w:rPr>
        <w:t xml:space="preserve">8. </w:t>
      </w:r>
      <w:r w:rsidRPr="000D7706">
        <w:rPr>
          <w:rFonts w:ascii="Times New Roman" w:hAnsi="Times New Roman" w:cs="Times New Roman"/>
          <w:kern w:val="24"/>
          <w:lang w:eastAsia="en-US"/>
        </w:rPr>
        <w:t>P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>araiška nesvarstoma, jeigu nustatyta bent viena iš šių aplinkybių:</w:t>
      </w:r>
    </w:p>
    <w:p w:rsidR="00CE2DA8" w:rsidRPr="000D7706" w:rsidRDefault="00BC6186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  <w:kern w:val="24"/>
          <w:lang w:eastAsia="en-US"/>
        </w:rPr>
        <w:t>8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>.1. paraiška</w:t>
      </w:r>
      <w:r w:rsidRPr="000D7706">
        <w:rPr>
          <w:rFonts w:ascii="Times New Roman" w:hAnsi="Times New Roman" w:cs="Times New Roman"/>
          <w:kern w:val="24"/>
          <w:lang w:eastAsia="en-US"/>
        </w:rPr>
        <w:t xml:space="preserve"> pateikta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 xml:space="preserve"> pasibaigus kvietime teikti paraiškas</w:t>
      </w:r>
      <w:r w:rsidR="00975BFD" w:rsidRPr="000D7706">
        <w:rPr>
          <w:rFonts w:ascii="Times New Roman" w:hAnsi="Times New Roman" w:cs="Times New Roman"/>
          <w:kern w:val="24"/>
          <w:lang w:eastAsia="en-US"/>
        </w:rPr>
        <w:t xml:space="preserve"> 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>nurodytam terminui;</w:t>
      </w:r>
    </w:p>
    <w:p w:rsidR="00CE2DA8" w:rsidRPr="000D7706" w:rsidRDefault="00BC6186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  <w:kern w:val="24"/>
          <w:lang w:eastAsia="en-US"/>
        </w:rPr>
        <w:lastRenderedPageBreak/>
        <w:t>8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 xml:space="preserve">.2. paraiška neatitinka </w:t>
      </w:r>
      <w:r w:rsidR="003102E9" w:rsidRPr="000D7706">
        <w:rPr>
          <w:rFonts w:ascii="Times New Roman" w:hAnsi="Times New Roman" w:cs="Times New Roman"/>
          <w:kern w:val="24"/>
          <w:lang w:eastAsia="en-US"/>
        </w:rPr>
        <w:t xml:space="preserve">Aprašo 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>reikalavimų</w:t>
      </w:r>
      <w:r w:rsidR="00721621" w:rsidRPr="000D7706">
        <w:rPr>
          <w:rFonts w:ascii="Times New Roman" w:hAnsi="Times New Roman" w:cs="Times New Roman"/>
          <w:kern w:val="24"/>
          <w:lang w:eastAsia="en-US"/>
        </w:rPr>
        <w:t xml:space="preserve"> arba per duotą administracinio vertinimo terminą nepatikslinama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>;</w:t>
      </w:r>
    </w:p>
    <w:p w:rsidR="00CE2DA8" w:rsidRPr="000D7706" w:rsidRDefault="00BC6186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  <w:kern w:val="24"/>
          <w:lang w:eastAsia="en-US"/>
        </w:rPr>
        <w:t>8</w:t>
      </w:r>
      <w:r w:rsidR="00EB2A4D">
        <w:rPr>
          <w:rFonts w:ascii="Times New Roman" w:hAnsi="Times New Roman" w:cs="Times New Roman"/>
          <w:kern w:val="24"/>
          <w:lang w:eastAsia="en-US"/>
        </w:rPr>
        <w:t>.3. paraiška pateikta pareiškėjo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>, kuri</w:t>
      </w:r>
      <w:r w:rsidR="00EB2A4D">
        <w:rPr>
          <w:rFonts w:ascii="Times New Roman" w:hAnsi="Times New Roman" w:cs="Times New Roman"/>
          <w:kern w:val="24"/>
          <w:lang w:eastAsia="en-US"/>
        </w:rPr>
        <w:t>s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 xml:space="preserve"> nustatyta tvarka neatsiskaitė su </w:t>
      </w:r>
      <w:r w:rsidR="003102E9" w:rsidRPr="000D7706">
        <w:rPr>
          <w:rFonts w:ascii="Times New Roman" w:hAnsi="Times New Roman" w:cs="Times New Roman"/>
          <w:kern w:val="24"/>
          <w:lang w:eastAsia="en-US"/>
        </w:rPr>
        <w:t>asignavimų valdytoju už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 xml:space="preserve"> ankstesniais metais </w:t>
      </w:r>
      <w:r w:rsidR="00EB2A4D">
        <w:rPr>
          <w:rFonts w:ascii="Times New Roman" w:hAnsi="Times New Roman" w:cs="Times New Roman"/>
          <w:kern w:val="24"/>
          <w:lang w:eastAsia="en-US"/>
        </w:rPr>
        <w:t xml:space="preserve">jam 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>skirt</w:t>
      </w:r>
      <w:r w:rsidR="00EB2A4D">
        <w:rPr>
          <w:rFonts w:ascii="Times New Roman" w:hAnsi="Times New Roman" w:cs="Times New Roman"/>
          <w:kern w:val="24"/>
          <w:lang w:eastAsia="en-US"/>
        </w:rPr>
        <w:t>ų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 xml:space="preserve"> tikslinės paskirties lėšų panaudojimą;</w:t>
      </w:r>
    </w:p>
    <w:p w:rsidR="00B448D3" w:rsidRPr="000D7706" w:rsidRDefault="00BC6186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  <w:kern w:val="24"/>
          <w:lang w:eastAsia="en-US"/>
        </w:rPr>
        <w:t>8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 xml:space="preserve">.4. </w:t>
      </w:r>
      <w:r w:rsidRPr="000D7706">
        <w:rPr>
          <w:rFonts w:ascii="Times New Roman" w:hAnsi="Times New Roman" w:cs="Times New Roman"/>
          <w:kern w:val="24"/>
          <w:lang w:eastAsia="en-US"/>
        </w:rPr>
        <w:t xml:space="preserve">paaiškėja, kad 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>t</w:t>
      </w:r>
      <w:r w:rsidRPr="000D7706">
        <w:rPr>
          <w:rFonts w:ascii="Times New Roman" w:hAnsi="Times New Roman" w:cs="Times New Roman"/>
          <w:kern w:val="24"/>
          <w:lang w:eastAsia="en-US"/>
        </w:rPr>
        <w:t>oms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 xml:space="preserve"> pači</w:t>
      </w:r>
      <w:r w:rsidRPr="000D7706">
        <w:rPr>
          <w:rFonts w:ascii="Times New Roman" w:hAnsi="Times New Roman" w:cs="Times New Roman"/>
          <w:kern w:val="24"/>
          <w:lang w:eastAsia="en-US"/>
        </w:rPr>
        <w:t>oms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 xml:space="preserve"> projekt</w:t>
      </w:r>
      <w:r w:rsidRPr="000D7706">
        <w:rPr>
          <w:rFonts w:ascii="Times New Roman" w:hAnsi="Times New Roman" w:cs="Times New Roman"/>
          <w:kern w:val="24"/>
          <w:lang w:eastAsia="en-US"/>
        </w:rPr>
        <w:t>o veikloms</w:t>
      </w:r>
      <w:r w:rsidR="00CE2DA8" w:rsidRPr="000D7706">
        <w:rPr>
          <w:rFonts w:ascii="Times New Roman" w:hAnsi="Times New Roman" w:cs="Times New Roman"/>
          <w:kern w:val="24"/>
          <w:lang w:eastAsia="en-US"/>
        </w:rPr>
        <w:t xml:space="preserve"> vykdyti buvo skirtas finansavimas iš kitų savivaldybės </w:t>
      </w:r>
      <w:r w:rsidR="00721621" w:rsidRPr="000D7706">
        <w:rPr>
          <w:rFonts w:ascii="Times New Roman" w:hAnsi="Times New Roman" w:cs="Times New Roman"/>
          <w:kern w:val="24"/>
          <w:lang w:eastAsia="en-US"/>
        </w:rPr>
        <w:t>veiklos plane nurodytų programų ar priemonių.</w:t>
      </w:r>
    </w:p>
    <w:p w:rsidR="00D35593" w:rsidRPr="000D7706" w:rsidRDefault="00D35593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  <w:kern w:val="24"/>
          <w:lang w:eastAsia="en-US"/>
        </w:rPr>
        <w:t>9. Vienai paraiškai skiriama ne didesnė nei 5000</w:t>
      </w:r>
      <w:r w:rsidR="00DD76FA">
        <w:rPr>
          <w:rFonts w:ascii="Times New Roman" w:hAnsi="Times New Roman" w:cs="Times New Roman"/>
          <w:kern w:val="24"/>
          <w:lang w:eastAsia="en-US"/>
        </w:rPr>
        <w:t>,00</w:t>
      </w:r>
      <w:r w:rsidRPr="000D7706">
        <w:rPr>
          <w:rFonts w:ascii="Times New Roman" w:hAnsi="Times New Roman" w:cs="Times New Roman"/>
          <w:kern w:val="24"/>
          <w:lang w:eastAsia="en-US"/>
        </w:rPr>
        <w:t xml:space="preserve"> eurų suma;</w:t>
      </w:r>
    </w:p>
    <w:p w:rsidR="00D35593" w:rsidRPr="000D7706" w:rsidRDefault="00D35593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  <w:kern w:val="24"/>
          <w:lang w:eastAsia="en-US"/>
        </w:rPr>
        <w:t>10. Lėšomis negali būti finansuojamos projekto išlaidos, skirtos:</w:t>
      </w:r>
    </w:p>
    <w:p w:rsidR="00D35593" w:rsidRPr="000D7706" w:rsidRDefault="00D35593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  <w:kern w:val="24"/>
          <w:lang w:eastAsia="en-US"/>
        </w:rPr>
        <w:t>10.1. banko paskoloms, palūkanoms, mokestiniams įsiskolinimams mokėti;</w:t>
      </w:r>
    </w:p>
    <w:p w:rsidR="00D35593" w:rsidRPr="000D7706" w:rsidRDefault="00D35593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  <w:kern w:val="24"/>
          <w:lang w:eastAsia="en-US"/>
        </w:rPr>
        <w:t>10.2. išlaidoms, patirtoms ne pareiškėjo vardu (sąskaitos faktūros, čekiai turi būti išrašyti pareiškėjo vardu);</w:t>
      </w:r>
    </w:p>
    <w:p w:rsidR="00D35593" w:rsidRPr="000D7706" w:rsidRDefault="00D35593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  <w:kern w:val="24"/>
          <w:lang w:eastAsia="en-US"/>
        </w:rPr>
        <w:t>10.3. banko paslaugų išlaidoms apmokėti;</w:t>
      </w:r>
    </w:p>
    <w:p w:rsidR="00D35593" w:rsidRPr="000D7706" w:rsidRDefault="00D35593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  <w:kern w:val="24"/>
          <w:lang w:eastAsia="en-US"/>
        </w:rPr>
        <w:t>10.4. išlaidoms, skirtoms apmokėti už projekto administravimą bei finansinės apskaitos tvarkymą;</w:t>
      </w:r>
    </w:p>
    <w:p w:rsidR="00D35593" w:rsidRPr="000D7706" w:rsidRDefault="00D35593" w:rsidP="004B34B8">
      <w:pPr>
        <w:ind w:firstLine="851"/>
        <w:jc w:val="both"/>
        <w:rPr>
          <w:rFonts w:ascii="Times New Roman" w:hAnsi="Times New Roman" w:cs="Times New Roman"/>
          <w:kern w:val="24"/>
          <w:lang w:eastAsia="en-US"/>
        </w:rPr>
      </w:pPr>
      <w:r w:rsidRPr="000D7706">
        <w:rPr>
          <w:rFonts w:ascii="Times New Roman" w:hAnsi="Times New Roman" w:cs="Times New Roman"/>
          <w:kern w:val="24"/>
          <w:lang w:eastAsia="en-US"/>
        </w:rPr>
        <w:t>11. Nesant pakankamai lėšų, prioritetas teikiamas tų projektų, kuriems pritarė Rokiškio rajono savivaldybės taryba paraiškoms ir / ar projektams, kurie finansuojami iš ne mažiau kaip dviejų finansavimo šaltinių (neįskaitant savivaldybės lėšų), finansuoti.</w:t>
      </w:r>
    </w:p>
    <w:p w:rsidR="00E66206" w:rsidRPr="000D7706" w:rsidRDefault="00D35593" w:rsidP="004B34B8">
      <w:pPr>
        <w:pStyle w:val="prastasiniatinklio"/>
        <w:shd w:val="clear" w:color="auto" w:fill="FFFFFF"/>
        <w:ind w:firstLine="851"/>
        <w:jc w:val="both"/>
        <w:rPr>
          <w:rFonts w:ascii="Times New Roman" w:hAnsi="Times New Roman" w:cs="Times New Roman"/>
          <w:color w:val="auto"/>
          <w:kern w:val="24"/>
          <w:sz w:val="24"/>
          <w:szCs w:val="24"/>
          <w:lang w:eastAsia="en-US"/>
        </w:rPr>
      </w:pPr>
      <w:r w:rsidRPr="000D7706">
        <w:rPr>
          <w:rFonts w:ascii="Times New Roman" w:hAnsi="Times New Roman" w:cs="Times New Roman"/>
          <w:color w:val="auto"/>
          <w:kern w:val="24"/>
          <w:sz w:val="24"/>
          <w:szCs w:val="24"/>
          <w:lang w:eastAsia="en-US"/>
        </w:rPr>
        <w:t>12</w:t>
      </w:r>
      <w:r w:rsidR="00CE2DA8" w:rsidRPr="000D7706">
        <w:rPr>
          <w:rFonts w:ascii="Times New Roman" w:hAnsi="Times New Roman" w:cs="Times New Roman"/>
          <w:color w:val="auto"/>
          <w:kern w:val="24"/>
          <w:sz w:val="24"/>
          <w:szCs w:val="24"/>
          <w:lang w:eastAsia="en-US"/>
        </w:rPr>
        <w:t>.</w:t>
      </w:r>
      <w:r w:rsidR="00E66206" w:rsidRPr="000D7706">
        <w:rPr>
          <w:rFonts w:ascii="Times New Roman" w:hAnsi="Times New Roman" w:cs="Times New Roman"/>
          <w:color w:val="auto"/>
          <w:kern w:val="24"/>
          <w:sz w:val="24"/>
          <w:szCs w:val="24"/>
          <w:lang w:eastAsia="en-US"/>
        </w:rPr>
        <w:t xml:space="preserve"> Paraiškas svarsto savivaldybės administracijos direktoriaus įsakymu sudaryta Rokiškio rajono savivaldybės tikslinės paskirties lėšų Europos ir kitų fondų projektams iš dalies finansuoti skirstymo komisija (toliau – Komisija), susidedanti iš </w:t>
      </w:r>
      <w:r w:rsidR="00556697">
        <w:rPr>
          <w:rFonts w:ascii="Times New Roman" w:hAnsi="Times New Roman" w:cs="Times New Roman"/>
          <w:color w:val="auto"/>
          <w:kern w:val="24"/>
          <w:sz w:val="24"/>
          <w:szCs w:val="24"/>
          <w:lang w:eastAsia="en-US"/>
        </w:rPr>
        <w:t>5 asmenų: 4</w:t>
      </w:r>
      <w:r w:rsidR="00E66206" w:rsidRPr="000D7706">
        <w:rPr>
          <w:rFonts w:ascii="Times New Roman" w:hAnsi="Times New Roman" w:cs="Times New Roman"/>
          <w:color w:val="auto"/>
          <w:kern w:val="24"/>
          <w:sz w:val="24"/>
          <w:szCs w:val="24"/>
          <w:lang w:eastAsia="en-US"/>
        </w:rPr>
        <w:t xml:space="preserve"> savivaldybės administracijos asmenų ir 1 rajono nevyriausybinių organizacijų tarybos deleguoto atstovo. Komisijos darbo tvarką reglamentuoja komisijos darbo reglamentas, tvirtinamas savivaldybės administracijos direktoriaus įsakymu. </w:t>
      </w:r>
      <w:r w:rsidRPr="000D7706">
        <w:rPr>
          <w:rFonts w:ascii="Times New Roman" w:hAnsi="Times New Roman" w:cs="Times New Roman"/>
          <w:color w:val="auto"/>
          <w:kern w:val="24"/>
          <w:sz w:val="24"/>
          <w:szCs w:val="24"/>
          <w:lang w:eastAsia="en-US"/>
        </w:rPr>
        <w:t xml:space="preserve">Komisijos sprendimai yra teisėti, kai posėdyje dalyvauja ne mažiau kaip </w:t>
      </w:r>
      <w:r w:rsidR="003C6A04" w:rsidRPr="000D7706">
        <w:rPr>
          <w:rFonts w:ascii="Times New Roman" w:hAnsi="Times New Roman" w:cs="Times New Roman"/>
          <w:color w:val="auto"/>
          <w:kern w:val="24"/>
          <w:sz w:val="24"/>
          <w:szCs w:val="24"/>
          <w:lang w:eastAsia="en-US"/>
        </w:rPr>
        <w:t xml:space="preserve">2/3 </w:t>
      </w:r>
      <w:r w:rsidR="004B34B8">
        <w:rPr>
          <w:rFonts w:ascii="Times New Roman" w:hAnsi="Times New Roman" w:cs="Times New Roman"/>
          <w:color w:val="auto"/>
          <w:kern w:val="24"/>
          <w:sz w:val="24"/>
          <w:szCs w:val="24"/>
          <w:lang w:eastAsia="en-US"/>
        </w:rPr>
        <w:t>komisijos narių.</w:t>
      </w:r>
      <w:r w:rsidRPr="000D7706">
        <w:rPr>
          <w:rFonts w:ascii="Times New Roman" w:hAnsi="Times New Roman" w:cs="Times New Roman"/>
          <w:color w:val="auto"/>
          <w:kern w:val="24"/>
          <w:sz w:val="24"/>
          <w:szCs w:val="24"/>
          <w:lang w:eastAsia="en-US"/>
        </w:rPr>
        <w:t xml:space="preserve"> </w:t>
      </w:r>
    </w:p>
    <w:p w:rsidR="004E5480" w:rsidRPr="000D7706" w:rsidRDefault="008B2245" w:rsidP="004B34B8">
      <w:pPr>
        <w:tabs>
          <w:tab w:val="num" w:pos="540"/>
        </w:tabs>
        <w:ind w:firstLine="851"/>
        <w:jc w:val="both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  <w:lang w:val="pt-BR"/>
        </w:rPr>
        <w:t>1</w:t>
      </w:r>
      <w:r w:rsidR="004208D1" w:rsidRPr="000D7706">
        <w:rPr>
          <w:rFonts w:ascii="Times New Roman" w:hAnsi="Times New Roman" w:cs="Times New Roman"/>
          <w:lang w:val="pt-BR"/>
        </w:rPr>
        <w:t>3</w:t>
      </w:r>
      <w:r w:rsidRPr="000D7706">
        <w:rPr>
          <w:rFonts w:ascii="Times New Roman" w:hAnsi="Times New Roman" w:cs="Times New Roman"/>
          <w:lang w:val="pt-BR"/>
        </w:rPr>
        <w:t xml:space="preserve">. </w:t>
      </w:r>
      <w:r w:rsidR="007A27B0" w:rsidRPr="000D7706">
        <w:rPr>
          <w:rFonts w:ascii="Times New Roman" w:hAnsi="Times New Roman" w:cs="Times New Roman"/>
          <w:lang w:val="pt-BR"/>
        </w:rPr>
        <w:t>S</w:t>
      </w:r>
      <w:r w:rsidR="0063781C" w:rsidRPr="000D7706">
        <w:rPr>
          <w:rFonts w:ascii="Times New Roman" w:hAnsi="Times New Roman" w:cs="Times New Roman"/>
          <w:lang w:val="pt-BR"/>
        </w:rPr>
        <w:t>iūlymai</w:t>
      </w:r>
      <w:r w:rsidR="007A27B0" w:rsidRPr="000D7706">
        <w:rPr>
          <w:rFonts w:ascii="Times New Roman" w:hAnsi="Times New Roman" w:cs="Times New Roman"/>
          <w:lang w:val="pt-BR"/>
        </w:rPr>
        <w:t xml:space="preserve"> dėl </w:t>
      </w:r>
      <w:r w:rsidRPr="000D7706">
        <w:rPr>
          <w:rFonts w:ascii="Times New Roman" w:hAnsi="Times New Roman" w:cs="Times New Roman"/>
          <w:lang w:val="pt-BR"/>
        </w:rPr>
        <w:t xml:space="preserve">lėšų skyrimo paraiškai </w:t>
      </w:r>
      <w:r w:rsidR="000F201B">
        <w:rPr>
          <w:rFonts w:ascii="Times New Roman" w:hAnsi="Times New Roman" w:cs="Times New Roman"/>
          <w:lang w:val="pt-BR"/>
        </w:rPr>
        <w:t>priimami K</w:t>
      </w:r>
      <w:r w:rsidRPr="000D7706">
        <w:rPr>
          <w:rFonts w:ascii="Times New Roman" w:hAnsi="Times New Roman" w:cs="Times New Roman"/>
          <w:lang w:val="pt-BR"/>
        </w:rPr>
        <w:t>omisijos nariams užpildžius kiekvienai paraiškai vertinimo lentelę (</w:t>
      </w:r>
      <w:r w:rsidR="000F201B">
        <w:rPr>
          <w:rFonts w:ascii="Times New Roman" w:hAnsi="Times New Roman" w:cs="Times New Roman"/>
          <w:lang w:val="pt-BR"/>
        </w:rPr>
        <w:t xml:space="preserve">Aprašo </w:t>
      </w:r>
      <w:r w:rsidRPr="000D7706">
        <w:rPr>
          <w:rFonts w:ascii="Times New Roman" w:hAnsi="Times New Roman" w:cs="Times New Roman"/>
          <w:lang w:val="pt-BR"/>
        </w:rPr>
        <w:t>2 priedas)</w:t>
      </w:r>
      <w:r w:rsidR="007A27B0" w:rsidRPr="000D7706">
        <w:rPr>
          <w:rFonts w:ascii="Times New Roman" w:hAnsi="Times New Roman" w:cs="Times New Roman"/>
          <w:lang w:val="pt-BR"/>
        </w:rPr>
        <w:t xml:space="preserve"> ir išvedus bendrą svarstomai paraiškai tenkantį balų vidurkį. </w:t>
      </w:r>
      <w:r w:rsidR="00304B65" w:rsidRPr="000D7706">
        <w:rPr>
          <w:rFonts w:ascii="Times New Roman" w:hAnsi="Times New Roman" w:cs="Times New Roman"/>
          <w:lang w:val="pt-BR"/>
        </w:rPr>
        <w:t xml:space="preserve">Maksimalus </w:t>
      </w:r>
      <w:r w:rsidR="000F201B">
        <w:rPr>
          <w:rFonts w:ascii="Times New Roman" w:hAnsi="Times New Roman" w:cs="Times New Roman"/>
          <w:lang w:val="pt-BR"/>
        </w:rPr>
        <w:t xml:space="preserve">paraiškos vertinimo </w:t>
      </w:r>
      <w:r w:rsidR="00304B65" w:rsidRPr="000D7706">
        <w:rPr>
          <w:rFonts w:ascii="Times New Roman" w:hAnsi="Times New Roman" w:cs="Times New Roman"/>
          <w:lang w:val="pt-BR"/>
        </w:rPr>
        <w:t xml:space="preserve">galimas balų skaičius – 10 balų. </w:t>
      </w:r>
      <w:r w:rsidR="004E5480" w:rsidRPr="000D7706">
        <w:rPr>
          <w:rFonts w:ascii="Times New Roman" w:hAnsi="Times New Roman" w:cs="Times New Roman"/>
        </w:rPr>
        <w:t>Priklausomai nuo surinktų balų skaičiaus</w:t>
      </w:r>
      <w:r w:rsidR="00750395" w:rsidRPr="000D7706">
        <w:rPr>
          <w:rFonts w:ascii="Times New Roman" w:hAnsi="Times New Roman" w:cs="Times New Roman"/>
        </w:rPr>
        <w:t>,</w:t>
      </w:r>
      <w:r w:rsidR="004E5480" w:rsidRPr="000D7706">
        <w:rPr>
          <w:rFonts w:ascii="Times New Roman" w:hAnsi="Times New Roman" w:cs="Times New Roman"/>
        </w:rPr>
        <w:t xml:space="preserve"> projektui siūloma skirti savivaldybės lėšų suma procentais  nuo prašytos projekto paraiško</w:t>
      </w:r>
      <w:r w:rsidR="007A27B0" w:rsidRPr="000D7706">
        <w:rPr>
          <w:rFonts w:ascii="Times New Roman" w:hAnsi="Times New Roman" w:cs="Times New Roman"/>
        </w:rPr>
        <w:t>je skirti savivaldybės</w:t>
      </w:r>
      <w:r w:rsidR="004E5480" w:rsidRPr="000D7706">
        <w:rPr>
          <w:rFonts w:ascii="Times New Roman" w:hAnsi="Times New Roman" w:cs="Times New Roman"/>
        </w:rPr>
        <w:t xml:space="preserve"> lėšų sumos: </w:t>
      </w:r>
    </w:p>
    <w:p w:rsidR="004E5480" w:rsidRPr="000D7706" w:rsidRDefault="00580E69" w:rsidP="004B34B8">
      <w:pPr>
        <w:pStyle w:val="Sraopastraipa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67A52" w:rsidRPr="000D7706">
        <w:rPr>
          <w:rFonts w:ascii="Times New Roman" w:hAnsi="Times New Roman" w:cs="Times New Roman"/>
          <w:sz w:val="24"/>
          <w:szCs w:val="24"/>
          <w:lang w:val="lt-LT"/>
        </w:rPr>
        <w:t>8-10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bal</w:t>
      </w:r>
      <w:r w:rsidR="00A67A52" w:rsidRPr="000D7706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50395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>–</w:t>
      </w:r>
      <w:r w:rsidR="004B34B8">
        <w:rPr>
          <w:rFonts w:ascii="Times New Roman" w:hAnsi="Times New Roman" w:cs="Times New Roman"/>
          <w:sz w:val="24"/>
          <w:szCs w:val="24"/>
          <w:lang w:val="lt-LT"/>
        </w:rPr>
        <w:t xml:space="preserve"> 100 proc.</w:t>
      </w:r>
      <w:r w:rsidRPr="000D7706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4E5480" w:rsidRPr="000D7706" w:rsidRDefault="00580E69" w:rsidP="004B34B8">
      <w:pPr>
        <w:pStyle w:val="Sraopastraipa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67A52" w:rsidRPr="000D7706"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balai</w:t>
      </w:r>
      <w:r w:rsidR="00750395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50395" w:rsidRPr="004B34B8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67A52" w:rsidRPr="000D7706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615273" w:rsidRPr="000D7706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proc.</w:t>
      </w:r>
      <w:r w:rsidRPr="000D7706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4E5480" w:rsidRPr="000D7706" w:rsidRDefault="00580E69" w:rsidP="004B34B8">
      <w:pPr>
        <w:pStyle w:val="Sraopastraipa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67A52" w:rsidRPr="000D770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balai</w:t>
      </w:r>
      <w:r w:rsidR="00750395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50395" w:rsidRPr="004B34B8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="00A67A52" w:rsidRPr="000D770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>0 proc.</w:t>
      </w:r>
      <w:r w:rsidRPr="000D7706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4E5480" w:rsidRPr="000D7706" w:rsidRDefault="00580E69" w:rsidP="004B34B8">
      <w:pPr>
        <w:pStyle w:val="Sraopastraipa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67A52" w:rsidRPr="000D7706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balai</w:t>
      </w:r>
      <w:r w:rsidR="00750395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50395" w:rsidRPr="004B34B8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="00A67A52" w:rsidRPr="000D7706"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>0 proc.</w:t>
      </w:r>
      <w:r w:rsidRPr="000D7706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A67A52" w:rsidRPr="000D7706" w:rsidRDefault="00580E69" w:rsidP="004B34B8">
      <w:pPr>
        <w:pStyle w:val="Sraopastraipa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67A52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4 balai </w:t>
      </w:r>
      <w:r w:rsidR="00750395" w:rsidRPr="004B34B8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="00A67A52" w:rsidRPr="000D7706">
        <w:rPr>
          <w:rFonts w:ascii="Times New Roman" w:hAnsi="Times New Roman" w:cs="Times New Roman"/>
          <w:sz w:val="24"/>
          <w:szCs w:val="24"/>
          <w:lang w:val="lt-LT"/>
        </w:rPr>
        <w:t>50 proc.</w:t>
      </w:r>
      <w:r w:rsidRPr="000D7706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304B65" w:rsidRPr="000D7706" w:rsidRDefault="00580E69" w:rsidP="004B34B8">
      <w:pPr>
        <w:pStyle w:val="Sraopastraipa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67A52" w:rsidRPr="000D7706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04B65" w:rsidRPr="000D7706">
        <w:rPr>
          <w:rFonts w:ascii="Times New Roman" w:hAnsi="Times New Roman" w:cs="Times New Roman"/>
          <w:sz w:val="24"/>
          <w:szCs w:val="24"/>
          <w:lang w:val="lt-LT"/>
        </w:rPr>
        <w:t>balai – 40 proc.</w:t>
      </w:r>
    </w:p>
    <w:p w:rsidR="004E5480" w:rsidRPr="000D7706" w:rsidRDefault="00304B65" w:rsidP="004B34B8">
      <w:pPr>
        <w:pStyle w:val="Sraopastraipa"/>
        <w:tabs>
          <w:tab w:val="left" w:pos="851"/>
        </w:tabs>
        <w:spacing w:line="240" w:lineRule="auto"/>
        <w:ind w:firstLine="13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2 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>ir mažiau balų</w:t>
      </w:r>
      <w:r w:rsidR="00750395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50395" w:rsidRPr="004B34B8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="004E5480" w:rsidRPr="000D7706">
        <w:rPr>
          <w:rFonts w:ascii="Times New Roman" w:hAnsi="Times New Roman" w:cs="Times New Roman"/>
          <w:sz w:val="24"/>
          <w:szCs w:val="24"/>
          <w:lang w:val="lt-LT"/>
        </w:rPr>
        <w:t>paraiška nefinansuojama arba siūloma ją papildyti.</w:t>
      </w:r>
    </w:p>
    <w:p w:rsidR="000A0183" w:rsidRPr="000D7706" w:rsidRDefault="008B2245" w:rsidP="004B34B8">
      <w:pPr>
        <w:pStyle w:val="Sraopastraipa"/>
        <w:spacing w:line="240" w:lineRule="auto"/>
        <w:ind w:left="0" w:firstLine="851"/>
        <w:jc w:val="both"/>
        <w:rPr>
          <w:rFonts w:ascii="Times New Roman" w:hAnsi="Times New Roman" w:cs="Times New Roman"/>
          <w:spacing w:val="-6"/>
          <w:kern w:val="24"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4208D1" w:rsidRPr="000D770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 xml:space="preserve">Komisijos </w:t>
      </w:r>
      <w:r w:rsidR="00D35593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>siūlymai dėl lėšų skyrimo</w:t>
      </w:r>
      <w:r w:rsidRPr="000D7706">
        <w:rPr>
          <w:rFonts w:ascii="Times New Roman" w:hAnsi="Times New Roman" w:cs="Times New Roman"/>
          <w:b/>
          <w:spacing w:val="-6"/>
          <w:kern w:val="24"/>
          <w:sz w:val="24"/>
          <w:szCs w:val="24"/>
          <w:lang w:val="lt-LT"/>
        </w:rPr>
        <w:t xml:space="preserve"> </w:t>
      </w:r>
      <w:r w:rsidRPr="000D7706">
        <w:rPr>
          <w:rFonts w:ascii="Times New Roman" w:hAnsi="Times New Roman" w:cs="Times New Roman"/>
          <w:spacing w:val="-6"/>
          <w:kern w:val="24"/>
          <w:sz w:val="24"/>
          <w:szCs w:val="24"/>
          <w:lang w:val="lt-LT"/>
        </w:rPr>
        <w:t xml:space="preserve">įforminami posėdžių protokolais, kuriuos pasirašo komisijos pirmininkas ir sekretorius. </w:t>
      </w:r>
    </w:p>
    <w:p w:rsidR="0063781C" w:rsidRPr="000D7706" w:rsidRDefault="009C4CD8" w:rsidP="006A12B5">
      <w:pPr>
        <w:ind w:hanging="720"/>
        <w:jc w:val="center"/>
        <w:rPr>
          <w:rFonts w:ascii="Times New Roman" w:hAnsi="Times New Roman" w:cs="Times New Roman"/>
          <w:b/>
          <w:lang w:eastAsia="en-US"/>
        </w:rPr>
      </w:pPr>
      <w:r w:rsidRPr="000D7706">
        <w:rPr>
          <w:rFonts w:ascii="Times New Roman" w:hAnsi="Times New Roman" w:cs="Times New Roman"/>
          <w:b/>
          <w:lang w:eastAsia="en-US"/>
        </w:rPr>
        <w:t>I</w:t>
      </w:r>
      <w:r w:rsidR="0063781C" w:rsidRPr="000D7706">
        <w:rPr>
          <w:rFonts w:ascii="Times New Roman" w:hAnsi="Times New Roman" w:cs="Times New Roman"/>
          <w:b/>
          <w:lang w:eastAsia="en-US"/>
        </w:rPr>
        <w:t>II SKYRIUS</w:t>
      </w:r>
    </w:p>
    <w:p w:rsidR="009C4CD8" w:rsidRPr="000D7706" w:rsidRDefault="009C4CD8" w:rsidP="006A12B5">
      <w:pPr>
        <w:ind w:hanging="720"/>
        <w:jc w:val="center"/>
        <w:rPr>
          <w:rFonts w:ascii="Times New Roman" w:hAnsi="Times New Roman" w:cs="Times New Roman"/>
          <w:b/>
          <w:lang w:eastAsia="en-US"/>
        </w:rPr>
      </w:pPr>
      <w:r w:rsidRPr="000D7706">
        <w:rPr>
          <w:rFonts w:ascii="Times New Roman" w:hAnsi="Times New Roman" w:cs="Times New Roman"/>
          <w:b/>
          <w:lang w:eastAsia="en-US"/>
        </w:rPr>
        <w:t>LĖŠŲ SKYRIMAS</w:t>
      </w:r>
    </w:p>
    <w:p w:rsidR="009C4CD8" w:rsidRPr="000D7706" w:rsidRDefault="009C4CD8" w:rsidP="00BC6186">
      <w:pPr>
        <w:ind w:hanging="720"/>
        <w:jc w:val="both"/>
        <w:rPr>
          <w:rFonts w:ascii="Times New Roman" w:hAnsi="Times New Roman" w:cs="Times New Roman"/>
          <w:b/>
          <w:lang w:eastAsia="en-US"/>
        </w:rPr>
      </w:pPr>
    </w:p>
    <w:p w:rsidR="009C4CD8" w:rsidRPr="000D7706" w:rsidRDefault="009C4CD8" w:rsidP="004B34B8">
      <w:pPr>
        <w:tabs>
          <w:tab w:val="num" w:pos="0"/>
          <w:tab w:val="left" w:pos="851"/>
        </w:tabs>
        <w:ind w:hanging="720"/>
        <w:jc w:val="both"/>
        <w:rPr>
          <w:rFonts w:ascii="Times New Roman" w:hAnsi="Times New Roman" w:cs="Times New Roman"/>
          <w:lang w:eastAsia="en-US"/>
        </w:rPr>
      </w:pPr>
      <w:r w:rsidRPr="000D7706">
        <w:rPr>
          <w:rFonts w:ascii="Times New Roman" w:hAnsi="Times New Roman" w:cs="Times New Roman"/>
          <w:b/>
          <w:lang w:eastAsia="en-US"/>
        </w:rPr>
        <w:tab/>
      </w:r>
      <w:r w:rsidR="00580E69" w:rsidRPr="000D7706">
        <w:rPr>
          <w:rFonts w:ascii="Times New Roman" w:hAnsi="Times New Roman" w:cs="Times New Roman"/>
          <w:b/>
          <w:lang w:eastAsia="en-US"/>
        </w:rPr>
        <w:tab/>
      </w:r>
      <w:r w:rsidRPr="000D7706">
        <w:rPr>
          <w:rFonts w:ascii="Times New Roman" w:hAnsi="Times New Roman" w:cs="Times New Roman"/>
          <w:lang w:eastAsia="en-US"/>
        </w:rPr>
        <w:t>1</w:t>
      </w:r>
      <w:r w:rsidR="004208D1" w:rsidRPr="000D7706">
        <w:rPr>
          <w:rFonts w:ascii="Times New Roman" w:hAnsi="Times New Roman" w:cs="Times New Roman"/>
          <w:lang w:eastAsia="en-US"/>
        </w:rPr>
        <w:t>5</w:t>
      </w:r>
      <w:r w:rsidRPr="000D7706">
        <w:rPr>
          <w:rFonts w:ascii="Times New Roman" w:hAnsi="Times New Roman" w:cs="Times New Roman"/>
          <w:lang w:eastAsia="en-US"/>
        </w:rPr>
        <w:t xml:space="preserve">. </w:t>
      </w:r>
      <w:r w:rsidR="004208D1" w:rsidRPr="000D7706">
        <w:rPr>
          <w:rFonts w:ascii="Times New Roman" w:hAnsi="Times New Roman" w:cs="Times New Roman"/>
          <w:lang w:eastAsia="en-US"/>
        </w:rPr>
        <w:t xml:space="preserve">Sprendimą dėl lėšų skyrimo pateiktoms paraiškoms finansuoti priima savivaldybės </w:t>
      </w:r>
      <w:r w:rsidRPr="000D7706">
        <w:rPr>
          <w:rFonts w:ascii="Times New Roman" w:hAnsi="Times New Roman" w:cs="Times New Roman"/>
          <w:lang w:eastAsia="en-US"/>
        </w:rPr>
        <w:t>administracijos direktorius</w:t>
      </w:r>
      <w:r w:rsidR="004208D1" w:rsidRPr="000D7706">
        <w:rPr>
          <w:rFonts w:ascii="Times New Roman" w:hAnsi="Times New Roman" w:cs="Times New Roman"/>
          <w:lang w:eastAsia="en-US"/>
        </w:rPr>
        <w:t>,</w:t>
      </w:r>
      <w:r w:rsidRPr="000D7706">
        <w:rPr>
          <w:rFonts w:ascii="Times New Roman" w:hAnsi="Times New Roman" w:cs="Times New Roman"/>
          <w:lang w:eastAsia="en-US"/>
        </w:rPr>
        <w:t xml:space="preserve"> </w:t>
      </w:r>
      <w:r w:rsidR="000F201B">
        <w:rPr>
          <w:rFonts w:ascii="Times New Roman" w:hAnsi="Times New Roman" w:cs="Times New Roman"/>
          <w:lang w:eastAsia="en-US"/>
        </w:rPr>
        <w:t>atsižvelgdamas į K</w:t>
      </w:r>
      <w:r w:rsidR="004208D1" w:rsidRPr="000D7706">
        <w:rPr>
          <w:rFonts w:ascii="Times New Roman" w:hAnsi="Times New Roman" w:cs="Times New Roman"/>
          <w:lang w:eastAsia="en-US"/>
        </w:rPr>
        <w:t xml:space="preserve">omisijos posėdžių protokoluose nurodytus siūlymus. Savivaldybės administracijos direktoriaus sprendimas dėl lėšų skyrimo įforminamas  </w:t>
      </w:r>
      <w:r w:rsidRPr="000D7706">
        <w:rPr>
          <w:rFonts w:ascii="Times New Roman" w:hAnsi="Times New Roman" w:cs="Times New Roman"/>
          <w:lang w:eastAsia="en-US"/>
        </w:rPr>
        <w:t>įsakymu</w:t>
      </w:r>
      <w:r w:rsidR="004208D1" w:rsidRPr="000D7706">
        <w:rPr>
          <w:rFonts w:ascii="Times New Roman" w:hAnsi="Times New Roman" w:cs="Times New Roman"/>
          <w:lang w:eastAsia="en-US"/>
        </w:rPr>
        <w:t xml:space="preserve">. </w:t>
      </w:r>
    </w:p>
    <w:p w:rsidR="0091767C" w:rsidRPr="000D7706" w:rsidRDefault="00580E69" w:rsidP="004B34B8">
      <w:pPr>
        <w:pStyle w:val="Sraopastraipa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kern w:val="24"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ab/>
      </w:r>
      <w:r w:rsidR="009C4CD8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>1</w:t>
      </w:r>
      <w:r w:rsidR="004208D1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>6</w:t>
      </w:r>
      <w:r w:rsidR="009C4CD8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 xml:space="preserve">. </w:t>
      </w:r>
      <w:r w:rsidR="0091767C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 xml:space="preserve">Asignavimų valdytojas ar jo įgaliotas asmuo ir pareiškėjas, kurio paraiškai skirtos lėšos, sudaro Rokiškio rajono savivaldybės administracijos direktoriaus </w:t>
      </w:r>
      <w:r w:rsidR="0063781C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 xml:space="preserve">įsakymu </w:t>
      </w:r>
      <w:r w:rsidR="0091767C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>patvirtintą Savivaldybės biudžeto lėšų naudojimo sutartį (toliau – sutartis)</w:t>
      </w:r>
      <w:r w:rsidR="004208D1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 xml:space="preserve">. </w:t>
      </w:r>
      <w:r w:rsidR="004208D1" w:rsidRPr="000D770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208D1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 xml:space="preserve">Jei </w:t>
      </w:r>
      <w:r w:rsidR="00BC37CC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>pareiškėjui skirta suma mažesnė</w:t>
      </w:r>
      <w:r w:rsidR="004208D1"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 xml:space="preserve">, nei nurodyta paraiškoje, pareiškėjas sudarydamas sutartį, turi teisę keisti savo projektinės veiklos apimčių įsipareigojimus, koreguodamas vertinimo kriterijus, bet neturi teisės keisti paraiškoje aprašytos veiklos turinio ir tikslų.  </w:t>
      </w:r>
    </w:p>
    <w:p w:rsidR="00BC37CC" w:rsidRPr="000D7706" w:rsidRDefault="00BC37CC" w:rsidP="004B34B8">
      <w:pPr>
        <w:pStyle w:val="Sraopastraipa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kern w:val="24"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lastRenderedPageBreak/>
        <w:tab/>
        <w:t>17. Savivaldybės administracijos Centralizuotos buhalterinės apskaitos skyrius skirtas lėšas pareiškėjui perveda  sutartyje nustatytais terminais ir tvarka.</w:t>
      </w:r>
    </w:p>
    <w:p w:rsidR="0091767C" w:rsidRPr="000D7706" w:rsidRDefault="004208D1" w:rsidP="0091767C">
      <w:pPr>
        <w:pStyle w:val="Sraopastraipa"/>
        <w:spacing w:line="240" w:lineRule="auto"/>
        <w:ind w:left="0"/>
        <w:jc w:val="both"/>
        <w:rPr>
          <w:rFonts w:ascii="Times New Roman" w:hAnsi="Times New Roman" w:cs="Times New Roman"/>
          <w:kern w:val="24"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kern w:val="24"/>
          <w:sz w:val="24"/>
          <w:szCs w:val="24"/>
          <w:lang w:val="lt-LT"/>
        </w:rPr>
        <w:tab/>
      </w:r>
    </w:p>
    <w:p w:rsidR="0063781C" w:rsidRPr="000D7706" w:rsidRDefault="0063781C" w:rsidP="0091767C">
      <w:pPr>
        <w:pStyle w:val="Sraopastraip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="009C4CD8" w:rsidRPr="000D7706">
        <w:rPr>
          <w:rFonts w:ascii="Times New Roman" w:hAnsi="Times New Roman" w:cs="Times New Roman"/>
          <w:b/>
          <w:sz w:val="24"/>
          <w:szCs w:val="24"/>
          <w:lang w:val="lt-LT"/>
        </w:rPr>
        <w:t>V</w:t>
      </w:r>
      <w:r w:rsidRPr="000D770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:rsidR="00C66466" w:rsidRPr="000D7706" w:rsidRDefault="009C4CD8" w:rsidP="0091767C">
      <w:pPr>
        <w:pStyle w:val="Sraopastraip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7706">
        <w:rPr>
          <w:rFonts w:ascii="Times New Roman" w:hAnsi="Times New Roman" w:cs="Times New Roman"/>
          <w:b/>
          <w:sz w:val="24"/>
          <w:szCs w:val="24"/>
          <w:lang w:val="lt-LT"/>
        </w:rPr>
        <w:t>LĖŠŲ APSKAITA IR ATSKAITOMYBĖ</w:t>
      </w:r>
    </w:p>
    <w:p w:rsidR="00841531" w:rsidRPr="000D7706" w:rsidRDefault="00BC37CC" w:rsidP="004B34B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>18</w:t>
      </w:r>
      <w:r w:rsidR="009C4CD8" w:rsidRPr="000D7706">
        <w:rPr>
          <w:rFonts w:ascii="Times New Roman" w:hAnsi="Times New Roman" w:cs="Times New Roman"/>
        </w:rPr>
        <w:t xml:space="preserve">. </w:t>
      </w:r>
      <w:r w:rsidR="0091767C" w:rsidRPr="000D7706">
        <w:rPr>
          <w:rFonts w:ascii="Times New Roman" w:hAnsi="Times New Roman" w:cs="Times New Roman"/>
        </w:rPr>
        <w:t>Lėšų panaudojimo kontrolė vykdoma sutartyje nustatyta tvarka ir terminais</w:t>
      </w:r>
      <w:r w:rsidR="00841531" w:rsidRPr="000D7706">
        <w:rPr>
          <w:rFonts w:ascii="Times New Roman" w:hAnsi="Times New Roman" w:cs="Times New Roman"/>
        </w:rPr>
        <w:t>.</w:t>
      </w:r>
      <w:r w:rsidR="00AC3FB1" w:rsidRPr="000D7706">
        <w:rPr>
          <w:rFonts w:ascii="Times New Roman" w:hAnsi="Times New Roman" w:cs="Times New Roman"/>
        </w:rPr>
        <w:t xml:space="preserve"> Už l</w:t>
      </w:r>
      <w:r w:rsidR="003C6A04" w:rsidRPr="000D7706">
        <w:rPr>
          <w:rFonts w:ascii="Times New Roman" w:hAnsi="Times New Roman" w:cs="Times New Roman"/>
        </w:rPr>
        <w:t>ėšų</w:t>
      </w:r>
      <w:r w:rsidR="00AC3FB1" w:rsidRPr="000D7706">
        <w:rPr>
          <w:rFonts w:ascii="Times New Roman" w:hAnsi="Times New Roman" w:cs="Times New Roman"/>
        </w:rPr>
        <w:t xml:space="preserve"> panaudojimo teisėtumą atsako </w:t>
      </w:r>
      <w:r w:rsidRPr="000D7706">
        <w:rPr>
          <w:rFonts w:ascii="Times New Roman" w:hAnsi="Times New Roman" w:cs="Times New Roman"/>
        </w:rPr>
        <w:t>pareiškėjas.</w:t>
      </w:r>
    </w:p>
    <w:p w:rsidR="0059423A" w:rsidRPr="000D7706" w:rsidRDefault="00BC37CC" w:rsidP="004B34B8">
      <w:pPr>
        <w:ind w:firstLine="851"/>
        <w:jc w:val="both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>19</w:t>
      </w:r>
      <w:r w:rsidR="00841531" w:rsidRPr="000D7706">
        <w:rPr>
          <w:rFonts w:ascii="Times New Roman" w:hAnsi="Times New Roman" w:cs="Times New Roman"/>
        </w:rPr>
        <w:t xml:space="preserve">. </w:t>
      </w:r>
      <w:r w:rsidR="003729AF" w:rsidRPr="000D7706">
        <w:rPr>
          <w:rFonts w:ascii="Times New Roman" w:hAnsi="Times New Roman" w:cs="Times New Roman"/>
        </w:rPr>
        <w:t>Skiriamos lėšos negali būti naudojamos kitiems projektams įgyvendinti arba būti perkeltos į kitus biudžetinius metus</w:t>
      </w:r>
      <w:r w:rsidR="009C4CD8" w:rsidRPr="000D7706">
        <w:rPr>
          <w:rFonts w:ascii="Times New Roman" w:hAnsi="Times New Roman" w:cs="Times New Roman"/>
        </w:rPr>
        <w:t>.</w:t>
      </w:r>
    </w:p>
    <w:p w:rsidR="00D658B6" w:rsidRPr="000D7706" w:rsidRDefault="009C4CD8" w:rsidP="004B34B8">
      <w:pPr>
        <w:ind w:firstLine="851"/>
        <w:jc w:val="both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>2</w:t>
      </w:r>
      <w:r w:rsidR="00BC37CC" w:rsidRPr="000D7706">
        <w:rPr>
          <w:rFonts w:ascii="Times New Roman" w:hAnsi="Times New Roman" w:cs="Times New Roman"/>
        </w:rPr>
        <w:t>0</w:t>
      </w:r>
      <w:r w:rsidR="00841531" w:rsidRPr="000D7706">
        <w:rPr>
          <w:rFonts w:ascii="Times New Roman" w:hAnsi="Times New Roman" w:cs="Times New Roman"/>
        </w:rPr>
        <w:t xml:space="preserve">. </w:t>
      </w:r>
      <w:r w:rsidR="00492B52" w:rsidRPr="000D7706">
        <w:rPr>
          <w:rFonts w:ascii="Times New Roman" w:hAnsi="Times New Roman" w:cs="Times New Roman"/>
        </w:rPr>
        <w:t>Pare</w:t>
      </w:r>
      <w:r w:rsidR="00841531" w:rsidRPr="000D7706">
        <w:rPr>
          <w:rFonts w:ascii="Times New Roman" w:hAnsi="Times New Roman" w:cs="Times New Roman"/>
        </w:rPr>
        <w:t>išk</w:t>
      </w:r>
      <w:r w:rsidRPr="000D7706">
        <w:rPr>
          <w:rFonts w:ascii="Times New Roman" w:hAnsi="Times New Roman" w:cs="Times New Roman"/>
        </w:rPr>
        <w:t>ėjas</w:t>
      </w:r>
      <w:r w:rsidR="00841531" w:rsidRPr="000D7706">
        <w:rPr>
          <w:rFonts w:ascii="Times New Roman" w:hAnsi="Times New Roman" w:cs="Times New Roman"/>
        </w:rPr>
        <w:t xml:space="preserve">, </w:t>
      </w:r>
      <w:r w:rsidR="00A91F23" w:rsidRPr="000D7706">
        <w:rPr>
          <w:rFonts w:ascii="Times New Roman" w:hAnsi="Times New Roman" w:cs="Times New Roman"/>
        </w:rPr>
        <w:t>gav</w:t>
      </w:r>
      <w:r w:rsidR="00841531" w:rsidRPr="000D7706">
        <w:rPr>
          <w:rFonts w:ascii="Times New Roman" w:hAnsi="Times New Roman" w:cs="Times New Roman"/>
        </w:rPr>
        <w:t>ęs</w:t>
      </w:r>
      <w:r w:rsidR="00A91F23" w:rsidRPr="000D7706">
        <w:rPr>
          <w:rFonts w:ascii="Times New Roman" w:hAnsi="Times New Roman" w:cs="Times New Roman"/>
        </w:rPr>
        <w:t xml:space="preserve"> lėšas</w:t>
      </w:r>
      <w:r w:rsidR="00B21180" w:rsidRPr="000D7706">
        <w:rPr>
          <w:rFonts w:ascii="Times New Roman" w:hAnsi="Times New Roman" w:cs="Times New Roman"/>
        </w:rPr>
        <w:t xml:space="preserve"> </w:t>
      </w:r>
      <w:r w:rsidR="00122F33" w:rsidRPr="000D7706">
        <w:rPr>
          <w:rFonts w:ascii="Times New Roman" w:hAnsi="Times New Roman" w:cs="Times New Roman"/>
        </w:rPr>
        <w:t>ir į</w:t>
      </w:r>
      <w:r w:rsidR="00A91F23" w:rsidRPr="000D7706">
        <w:rPr>
          <w:rFonts w:ascii="Times New Roman" w:hAnsi="Times New Roman" w:cs="Times New Roman"/>
        </w:rPr>
        <w:t>vykd</w:t>
      </w:r>
      <w:r w:rsidR="00841531" w:rsidRPr="000D7706">
        <w:rPr>
          <w:rFonts w:ascii="Times New Roman" w:hAnsi="Times New Roman" w:cs="Times New Roman"/>
        </w:rPr>
        <w:t>ęs</w:t>
      </w:r>
      <w:r w:rsidR="00A91F23" w:rsidRPr="000D7706">
        <w:rPr>
          <w:rFonts w:ascii="Times New Roman" w:hAnsi="Times New Roman" w:cs="Times New Roman"/>
        </w:rPr>
        <w:t xml:space="preserve"> projektą, </w:t>
      </w:r>
      <w:r w:rsidR="00492B52" w:rsidRPr="000D7706">
        <w:rPr>
          <w:rFonts w:ascii="Times New Roman" w:hAnsi="Times New Roman" w:cs="Times New Roman"/>
        </w:rPr>
        <w:t>atsiskaito sutartyje nustatytais terminais ir tvarka</w:t>
      </w:r>
      <w:r w:rsidR="00CC6573" w:rsidRPr="000D7706">
        <w:rPr>
          <w:rFonts w:ascii="Times New Roman" w:hAnsi="Times New Roman" w:cs="Times New Roman"/>
        </w:rPr>
        <w:t xml:space="preserve">. </w:t>
      </w:r>
    </w:p>
    <w:p w:rsidR="00BC37CC" w:rsidRPr="000D7706" w:rsidRDefault="00D658B6" w:rsidP="004B34B8">
      <w:pPr>
        <w:ind w:firstLine="851"/>
        <w:jc w:val="both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 xml:space="preserve">21. </w:t>
      </w:r>
      <w:r w:rsidR="00CC6573" w:rsidRPr="000D7706">
        <w:rPr>
          <w:rFonts w:ascii="Times New Roman" w:hAnsi="Times New Roman" w:cs="Times New Roman"/>
        </w:rPr>
        <w:t>Per metus nepanaudotos ar panaudotos ne pagal paskirtį lėšos</w:t>
      </w:r>
      <w:r w:rsidR="00AC3FB1" w:rsidRPr="000D7706">
        <w:rPr>
          <w:rFonts w:ascii="Times New Roman" w:hAnsi="Times New Roman" w:cs="Times New Roman"/>
        </w:rPr>
        <w:t xml:space="preserve">, </w:t>
      </w:r>
      <w:r w:rsidR="00CC6573" w:rsidRPr="000D7706">
        <w:rPr>
          <w:rFonts w:ascii="Times New Roman" w:hAnsi="Times New Roman" w:cs="Times New Roman"/>
        </w:rPr>
        <w:t xml:space="preserve">gautos iš savivaldybės biudžeto, turi būti </w:t>
      </w:r>
      <w:r w:rsidR="00AC3FB1" w:rsidRPr="000D7706">
        <w:rPr>
          <w:rFonts w:ascii="Times New Roman" w:hAnsi="Times New Roman" w:cs="Times New Roman"/>
        </w:rPr>
        <w:t>grąžin</w:t>
      </w:r>
      <w:r w:rsidR="00CC6573" w:rsidRPr="000D7706">
        <w:rPr>
          <w:rFonts w:ascii="Times New Roman" w:hAnsi="Times New Roman" w:cs="Times New Roman"/>
        </w:rPr>
        <w:t>tos</w:t>
      </w:r>
      <w:r w:rsidR="00AC3FB1" w:rsidRPr="000D7706">
        <w:rPr>
          <w:rFonts w:ascii="Times New Roman" w:hAnsi="Times New Roman" w:cs="Times New Roman"/>
        </w:rPr>
        <w:t xml:space="preserve"> </w:t>
      </w:r>
      <w:r w:rsidRPr="000D7706">
        <w:rPr>
          <w:rFonts w:ascii="Times New Roman" w:hAnsi="Times New Roman" w:cs="Times New Roman"/>
        </w:rPr>
        <w:t>į savivaldybės biudžetą</w:t>
      </w:r>
      <w:r w:rsidR="00AC3FB1" w:rsidRPr="000D7706">
        <w:rPr>
          <w:rFonts w:ascii="Times New Roman" w:hAnsi="Times New Roman" w:cs="Times New Roman"/>
        </w:rPr>
        <w:t xml:space="preserve"> iki einamųjų metų gruodžio 15</w:t>
      </w:r>
      <w:r w:rsidRPr="000D7706">
        <w:rPr>
          <w:rFonts w:ascii="Times New Roman" w:hAnsi="Times New Roman" w:cs="Times New Roman"/>
        </w:rPr>
        <w:t xml:space="preserve"> d.</w:t>
      </w:r>
    </w:p>
    <w:p w:rsidR="00D658B6" w:rsidRPr="000D7706" w:rsidRDefault="00D658B6" w:rsidP="004B34B8">
      <w:pPr>
        <w:ind w:firstLine="851"/>
        <w:jc w:val="both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>22. Paraiškų finansinė ir veiklos kontrolė atliekama Lietuvos Respublikos įstatymų ir kitų teisės aktų nustatyta tvarka.</w:t>
      </w:r>
      <w:r w:rsidRPr="000D7706">
        <w:rPr>
          <w:rFonts w:ascii="Times New Roman" w:hAnsi="Times New Roman" w:cs="Times New Roman"/>
        </w:rPr>
        <w:tab/>
      </w:r>
    </w:p>
    <w:p w:rsidR="00BC37CC" w:rsidRPr="000D7706" w:rsidRDefault="00BC37CC" w:rsidP="00750395">
      <w:pPr>
        <w:jc w:val="both"/>
        <w:rPr>
          <w:rFonts w:ascii="Times New Roman" w:hAnsi="Times New Roman" w:cs="Times New Roman"/>
        </w:rPr>
      </w:pPr>
    </w:p>
    <w:p w:rsidR="00BC37CC" w:rsidRPr="000D7706" w:rsidRDefault="00BC37CC" w:rsidP="00A834DB">
      <w:pPr>
        <w:jc w:val="center"/>
        <w:rPr>
          <w:rFonts w:ascii="Times New Roman" w:hAnsi="Times New Roman" w:cs="Times New Roman"/>
          <w:b/>
        </w:rPr>
      </w:pPr>
      <w:r w:rsidRPr="000D7706">
        <w:rPr>
          <w:rFonts w:ascii="Times New Roman" w:hAnsi="Times New Roman" w:cs="Times New Roman"/>
          <w:b/>
        </w:rPr>
        <w:t>V SKYRIUS</w:t>
      </w:r>
    </w:p>
    <w:p w:rsidR="00BC37CC" w:rsidRPr="000D7706" w:rsidRDefault="00BC37CC" w:rsidP="00A834DB">
      <w:pPr>
        <w:jc w:val="center"/>
        <w:rPr>
          <w:rFonts w:ascii="Times New Roman" w:hAnsi="Times New Roman" w:cs="Times New Roman"/>
          <w:b/>
        </w:rPr>
      </w:pPr>
      <w:r w:rsidRPr="000D7706">
        <w:rPr>
          <w:rFonts w:ascii="Times New Roman" w:hAnsi="Times New Roman" w:cs="Times New Roman"/>
          <w:b/>
        </w:rPr>
        <w:t>BAIGIAMOSIOS NUOSTATOS</w:t>
      </w:r>
    </w:p>
    <w:p w:rsidR="00537DB8" w:rsidRPr="000D7706" w:rsidRDefault="00537DB8" w:rsidP="00A834DB">
      <w:pPr>
        <w:jc w:val="center"/>
        <w:rPr>
          <w:rFonts w:ascii="Times New Roman" w:hAnsi="Times New Roman" w:cs="Times New Roman"/>
        </w:rPr>
      </w:pPr>
    </w:p>
    <w:p w:rsidR="00BC37CC" w:rsidRPr="000D7706" w:rsidRDefault="00BC37CC" w:rsidP="004B34B8">
      <w:pPr>
        <w:ind w:firstLine="851"/>
        <w:jc w:val="both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  <w:kern w:val="24"/>
        </w:rPr>
        <w:t>2</w:t>
      </w:r>
      <w:r w:rsidR="00D658B6" w:rsidRPr="000D7706">
        <w:rPr>
          <w:rFonts w:ascii="Times New Roman" w:hAnsi="Times New Roman" w:cs="Times New Roman"/>
          <w:kern w:val="24"/>
        </w:rPr>
        <w:t>3</w:t>
      </w:r>
      <w:r w:rsidRPr="000D7706">
        <w:rPr>
          <w:rFonts w:ascii="Times New Roman" w:hAnsi="Times New Roman" w:cs="Times New Roman"/>
          <w:kern w:val="24"/>
        </w:rPr>
        <w:t>. Informacija apie pateiktas paraiškas ir joms skirtas lėšas skelbiama savivaldybės interneto svetainėje.</w:t>
      </w:r>
    </w:p>
    <w:p w:rsidR="0063781C" w:rsidRPr="000D7706" w:rsidRDefault="00D658B6" w:rsidP="004B34B8">
      <w:pPr>
        <w:ind w:firstLine="851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>24. Finansavimo gavėja</w:t>
      </w:r>
      <w:r w:rsidR="004B3635">
        <w:rPr>
          <w:rFonts w:ascii="Times New Roman" w:hAnsi="Times New Roman" w:cs="Times New Roman"/>
        </w:rPr>
        <w:t>s</w:t>
      </w:r>
      <w:r w:rsidRPr="000D7706">
        <w:rPr>
          <w:rFonts w:ascii="Times New Roman" w:hAnsi="Times New Roman" w:cs="Times New Roman"/>
        </w:rPr>
        <w:t xml:space="preserve"> privalo viešinti informaciją apie skirtas savivaldybės biudžeto lėšas jo projekto daliniam finansavimui </w:t>
      </w:r>
      <w:r w:rsidR="004B3635">
        <w:rPr>
          <w:rFonts w:ascii="Times New Roman" w:hAnsi="Times New Roman" w:cs="Times New Roman"/>
        </w:rPr>
        <w:t xml:space="preserve">projekto veiklų vykdymo metu, </w:t>
      </w:r>
      <w:r w:rsidRPr="000D7706">
        <w:rPr>
          <w:rFonts w:ascii="Times New Roman" w:hAnsi="Times New Roman" w:cs="Times New Roman"/>
        </w:rPr>
        <w:t>žiniasklaidos priemonėse, interneto svetainėse ar socialiniuose tinkluose.</w:t>
      </w:r>
    </w:p>
    <w:p w:rsidR="00D658B6" w:rsidRPr="000D7706" w:rsidRDefault="00D658B6" w:rsidP="004B34B8">
      <w:pPr>
        <w:ind w:firstLine="851"/>
        <w:rPr>
          <w:rFonts w:ascii="Times New Roman" w:hAnsi="Times New Roman" w:cs="Times New Roman"/>
        </w:rPr>
      </w:pPr>
      <w:r w:rsidRPr="000D7706">
        <w:rPr>
          <w:rFonts w:ascii="Times New Roman" w:hAnsi="Times New Roman" w:cs="Times New Roman"/>
        </w:rPr>
        <w:t>25. Šis aprašas gali būti keičiamas, papildomas ar naikinamas Rokiškio rajono savivaldybės tarybos sprendimu.</w:t>
      </w:r>
    </w:p>
    <w:p w:rsidR="0063781C" w:rsidRPr="000D7706" w:rsidRDefault="0063781C" w:rsidP="002A63AC">
      <w:pPr>
        <w:ind w:left="5184"/>
        <w:rPr>
          <w:rFonts w:ascii="Times New Roman" w:hAnsi="Times New Roman" w:cs="Times New Roman"/>
        </w:rPr>
      </w:pPr>
    </w:p>
    <w:p w:rsidR="0063781C" w:rsidRPr="000D7706" w:rsidRDefault="0063781C" w:rsidP="002A63AC">
      <w:pPr>
        <w:ind w:left="5184"/>
        <w:rPr>
          <w:rFonts w:ascii="Times New Roman" w:hAnsi="Times New Roman" w:cs="Times New Roman"/>
        </w:rPr>
      </w:pPr>
    </w:p>
    <w:p w:rsidR="0063781C" w:rsidRDefault="0063781C" w:rsidP="002A63AC">
      <w:pPr>
        <w:ind w:left="5184"/>
      </w:pPr>
    </w:p>
    <w:p w:rsidR="0063781C" w:rsidRDefault="0063781C" w:rsidP="004B34B8">
      <w:pPr>
        <w:tabs>
          <w:tab w:val="left" w:pos="851"/>
        </w:tabs>
        <w:ind w:left="5184"/>
      </w:pPr>
    </w:p>
    <w:p w:rsidR="0063781C" w:rsidRDefault="0063781C" w:rsidP="002A63AC">
      <w:pPr>
        <w:ind w:left="5184"/>
      </w:pPr>
    </w:p>
    <w:p w:rsidR="0063781C" w:rsidRDefault="0063781C" w:rsidP="002A63AC">
      <w:pPr>
        <w:ind w:left="5184"/>
      </w:pPr>
    </w:p>
    <w:p w:rsidR="0063781C" w:rsidRDefault="0063781C" w:rsidP="002A63AC">
      <w:pPr>
        <w:ind w:left="5184"/>
      </w:pPr>
    </w:p>
    <w:p w:rsidR="0063781C" w:rsidRDefault="0063781C" w:rsidP="002A63AC">
      <w:pPr>
        <w:ind w:left="5184"/>
      </w:pPr>
    </w:p>
    <w:p w:rsidR="0063781C" w:rsidRDefault="0063781C" w:rsidP="002A63AC">
      <w:pPr>
        <w:ind w:left="5184"/>
      </w:pPr>
    </w:p>
    <w:p w:rsidR="0063781C" w:rsidRDefault="0063781C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3C6A04" w:rsidRDefault="003C6A04" w:rsidP="002A63AC">
      <w:pPr>
        <w:ind w:left="5184"/>
      </w:pPr>
    </w:p>
    <w:p w:rsidR="0063781C" w:rsidRDefault="0063781C" w:rsidP="002A63AC">
      <w:pPr>
        <w:ind w:left="5184"/>
      </w:pPr>
    </w:p>
    <w:p w:rsidR="002A63AC" w:rsidRPr="00071016" w:rsidRDefault="00D658B6" w:rsidP="002A63AC">
      <w:pPr>
        <w:ind w:left="5184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</w:rPr>
        <w:lastRenderedPageBreak/>
        <w:t>Rokiškio rajono savivaldybės t</w:t>
      </w:r>
      <w:r w:rsidR="002A63AC" w:rsidRPr="00071016">
        <w:rPr>
          <w:rFonts w:ascii="Times New Roman" w:hAnsi="Times New Roman" w:cs="Times New Roman"/>
        </w:rPr>
        <w:t>ikslinės paskirties lėšų naudojimo Europos ir kitų fondų projektų daliniam finansavimui tvarkos</w:t>
      </w:r>
      <w:r w:rsidRPr="00071016">
        <w:rPr>
          <w:rFonts w:ascii="Times New Roman" w:hAnsi="Times New Roman" w:cs="Times New Roman"/>
        </w:rPr>
        <w:t xml:space="preserve"> aprašo</w:t>
      </w:r>
    </w:p>
    <w:p w:rsidR="002A63AC" w:rsidRPr="00071016" w:rsidRDefault="002A63AC" w:rsidP="002A63AC">
      <w:pPr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</w:rPr>
        <w:tab/>
      </w:r>
      <w:r w:rsidRPr="00071016">
        <w:rPr>
          <w:rFonts w:ascii="Times New Roman" w:hAnsi="Times New Roman" w:cs="Times New Roman"/>
        </w:rPr>
        <w:tab/>
        <w:t xml:space="preserve">               </w:t>
      </w:r>
      <w:r w:rsidRPr="00071016">
        <w:rPr>
          <w:rFonts w:ascii="Times New Roman" w:hAnsi="Times New Roman" w:cs="Times New Roman"/>
        </w:rPr>
        <w:tab/>
      </w:r>
      <w:r w:rsidRPr="00071016">
        <w:rPr>
          <w:rFonts w:ascii="Times New Roman" w:hAnsi="Times New Roman" w:cs="Times New Roman"/>
        </w:rPr>
        <w:tab/>
        <w:t>1 priedas</w:t>
      </w:r>
    </w:p>
    <w:p w:rsidR="002A63AC" w:rsidRPr="00071016" w:rsidRDefault="002A63AC" w:rsidP="002A63AC">
      <w:pPr>
        <w:jc w:val="both"/>
        <w:rPr>
          <w:rFonts w:ascii="Times New Roman" w:hAnsi="Times New Roman" w:cs="Times New Roman"/>
          <w:b/>
        </w:rPr>
      </w:pPr>
    </w:p>
    <w:p w:rsidR="002A63AC" w:rsidRPr="00071016" w:rsidRDefault="002A63AC" w:rsidP="002A63AC">
      <w:pPr>
        <w:jc w:val="center"/>
        <w:rPr>
          <w:rFonts w:ascii="Times New Roman" w:hAnsi="Times New Roman" w:cs="Times New Roman"/>
          <w:b/>
        </w:rPr>
      </w:pPr>
      <w:r w:rsidRPr="00071016">
        <w:rPr>
          <w:rFonts w:ascii="Times New Roman" w:hAnsi="Times New Roman" w:cs="Times New Roman"/>
          <w:b/>
        </w:rPr>
        <w:t>P A R A I Š K A</w:t>
      </w:r>
    </w:p>
    <w:p w:rsidR="002A63AC" w:rsidRPr="00071016" w:rsidRDefault="002A63AC" w:rsidP="002A63AC">
      <w:pPr>
        <w:jc w:val="center"/>
        <w:rPr>
          <w:rFonts w:ascii="Times New Roman" w:hAnsi="Times New Roman" w:cs="Times New Roman"/>
          <w:b/>
        </w:rPr>
      </w:pPr>
      <w:r w:rsidRPr="00071016">
        <w:rPr>
          <w:rFonts w:ascii="Times New Roman" w:hAnsi="Times New Roman" w:cs="Times New Roman"/>
          <w:b/>
        </w:rPr>
        <w:t>ROKIŠKIO RAJONO SAVIVALDYBĖS TIKSLINĖS PASKIRTIES LĖŠŲ EUROPOS IR KITŲ FONDŲ PROJEKTŲ DALINIAM FINANSAVIMUI GAUTI</w:t>
      </w:r>
    </w:p>
    <w:p w:rsidR="002A63AC" w:rsidRPr="00071016" w:rsidRDefault="002A63AC" w:rsidP="002A63AC">
      <w:pPr>
        <w:jc w:val="center"/>
        <w:rPr>
          <w:rFonts w:ascii="Times New Roman" w:hAnsi="Times New Roman" w:cs="Times New Roman"/>
        </w:rPr>
      </w:pPr>
    </w:p>
    <w:p w:rsidR="002A63AC" w:rsidRPr="00071016" w:rsidRDefault="002A63AC" w:rsidP="002A63AC">
      <w:pPr>
        <w:pStyle w:val="Antrat2"/>
        <w:jc w:val="both"/>
        <w:rPr>
          <w:rFonts w:ascii="Times New Roman" w:hAnsi="Times New Roman" w:cs="Times New Roman"/>
          <w:b/>
          <w:smallCaps/>
          <w:szCs w:val="24"/>
          <w:lang w:val="lt-LT"/>
        </w:rPr>
      </w:pPr>
      <w:r w:rsidRPr="00071016">
        <w:rPr>
          <w:rFonts w:ascii="Times New Roman" w:hAnsi="Times New Roman" w:cs="Times New Roman"/>
          <w:b/>
          <w:szCs w:val="24"/>
          <w:lang w:val="lt-LT"/>
        </w:rPr>
        <w:t xml:space="preserve">I. </w:t>
      </w:r>
      <w:r w:rsidRPr="00071016">
        <w:rPr>
          <w:rFonts w:ascii="Times New Roman" w:hAnsi="Times New Roman" w:cs="Times New Roman"/>
          <w:b/>
          <w:smallCaps/>
          <w:szCs w:val="24"/>
          <w:lang w:val="lt-LT"/>
        </w:rPr>
        <w:t>Informacija apie pareiškėją</w:t>
      </w:r>
    </w:p>
    <w:p w:rsidR="002A63AC" w:rsidRPr="00071016" w:rsidRDefault="002A63AC" w:rsidP="002A63AC">
      <w:pPr>
        <w:jc w:val="both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  <w:b/>
        </w:rPr>
        <w:t>1.Pavadinimas</w:t>
      </w:r>
      <w:r w:rsidRPr="00071016">
        <w:rPr>
          <w:rFonts w:ascii="Times New Roman" w:hAnsi="Times New Roman" w:cs="Times New Roman"/>
        </w:rPr>
        <w:t>……………</w:t>
      </w:r>
      <w:r w:rsidR="00FE44C6">
        <w:rPr>
          <w:rFonts w:ascii="Times New Roman" w:hAnsi="Times New Roman" w:cs="Times New Roman"/>
        </w:rPr>
        <w:t>………………………………………………………………………</w:t>
      </w:r>
    </w:p>
    <w:p w:rsidR="002A63AC" w:rsidRPr="00071016" w:rsidRDefault="002A63AC" w:rsidP="002A63AC">
      <w:pPr>
        <w:jc w:val="both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  <w:b/>
        </w:rPr>
        <w:t>2.Teisinė forma</w:t>
      </w:r>
      <w:r w:rsidRPr="00071016">
        <w:rPr>
          <w:rFonts w:ascii="Times New Roman" w:hAnsi="Times New Roman" w:cs="Times New Roman"/>
        </w:rPr>
        <w:t xml:space="preserve"> ……..….………………………</w:t>
      </w:r>
      <w:r w:rsidR="00FE44C6">
        <w:rPr>
          <w:rFonts w:ascii="Times New Roman" w:hAnsi="Times New Roman" w:cs="Times New Roman"/>
        </w:rPr>
        <w:t>……………………………………………......</w:t>
      </w:r>
    </w:p>
    <w:p w:rsidR="002A63AC" w:rsidRPr="00071016" w:rsidRDefault="002A63AC" w:rsidP="002A63AC">
      <w:pPr>
        <w:jc w:val="both"/>
        <w:rPr>
          <w:rFonts w:ascii="Times New Roman" w:hAnsi="Times New Roman" w:cs="Times New Roman"/>
          <w:i/>
          <w:iCs/>
        </w:rPr>
      </w:pPr>
      <w:r w:rsidRPr="00071016">
        <w:rPr>
          <w:rFonts w:ascii="Times New Roman" w:hAnsi="Times New Roman" w:cs="Times New Roman"/>
          <w:i/>
          <w:iCs/>
        </w:rPr>
        <w:t>(Juridinio asmens kodas)</w:t>
      </w:r>
    </w:p>
    <w:p w:rsidR="002A63AC" w:rsidRPr="00071016" w:rsidRDefault="002A63AC" w:rsidP="002A63AC">
      <w:pPr>
        <w:spacing w:line="360" w:lineRule="auto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  <w:b/>
        </w:rPr>
        <w:t>3. Adresas</w:t>
      </w:r>
      <w:r w:rsidRPr="00071016">
        <w:rPr>
          <w:rFonts w:ascii="Times New Roman" w:hAnsi="Times New Roman" w:cs="Times New Roman"/>
        </w:rPr>
        <w:t xml:space="preserve">  …. …………………………..........….....................................</w:t>
      </w:r>
      <w:r w:rsidR="00FE44C6">
        <w:rPr>
          <w:rFonts w:ascii="Times New Roman" w:hAnsi="Times New Roman" w:cs="Times New Roman"/>
        </w:rPr>
        <w:t>.....................................</w:t>
      </w:r>
    </w:p>
    <w:p w:rsidR="002A63AC" w:rsidRPr="00071016" w:rsidRDefault="002A63AC" w:rsidP="002A63AC">
      <w:pPr>
        <w:spacing w:line="360" w:lineRule="auto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  <w:b/>
        </w:rPr>
        <w:t>4.Tel., el. paštas</w:t>
      </w:r>
      <w:r w:rsidRPr="00071016">
        <w:rPr>
          <w:rFonts w:ascii="Times New Roman" w:hAnsi="Times New Roman" w:cs="Times New Roman"/>
        </w:rPr>
        <w:t xml:space="preserve"> …...……………………………………………………………………………………...</w:t>
      </w:r>
      <w:r w:rsidR="00FE44C6">
        <w:rPr>
          <w:rFonts w:ascii="Times New Roman" w:hAnsi="Times New Roman" w:cs="Times New Roman"/>
        </w:rPr>
        <w:t>…............</w:t>
      </w:r>
    </w:p>
    <w:p w:rsidR="002A63AC" w:rsidRPr="00071016" w:rsidRDefault="002A63AC" w:rsidP="002A63AC">
      <w:pPr>
        <w:spacing w:line="360" w:lineRule="auto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  <w:b/>
        </w:rPr>
        <w:t xml:space="preserve">5. Organizacijos vadovo vardas, pavardė, pareigos </w:t>
      </w:r>
      <w:r w:rsidRPr="00071016">
        <w:rPr>
          <w:rFonts w:ascii="Times New Roman" w:hAnsi="Times New Roman" w:cs="Times New Roman"/>
        </w:rPr>
        <w:t>…………………………………………………………..............................................</w:t>
      </w:r>
      <w:r w:rsidR="00FE44C6">
        <w:rPr>
          <w:rFonts w:ascii="Times New Roman" w:hAnsi="Times New Roman" w:cs="Times New Roman"/>
        </w:rPr>
        <w:t>.....................</w:t>
      </w:r>
    </w:p>
    <w:p w:rsidR="002A63AC" w:rsidRPr="00071016" w:rsidRDefault="002A63AC" w:rsidP="002A63AC">
      <w:pPr>
        <w:pStyle w:val="Pagrindinistekstas"/>
        <w:jc w:val="left"/>
        <w:rPr>
          <w:rFonts w:ascii="Times New Roman" w:hAnsi="Times New Roman" w:cs="Times New Roman"/>
          <w:szCs w:val="24"/>
          <w:lang w:val="lt-LT"/>
        </w:rPr>
      </w:pPr>
      <w:r w:rsidRPr="00071016">
        <w:rPr>
          <w:rFonts w:ascii="Times New Roman" w:hAnsi="Times New Roman" w:cs="Times New Roman"/>
          <w:b/>
          <w:szCs w:val="24"/>
          <w:lang w:val="lt-LT"/>
        </w:rPr>
        <w:t>6. Organizacijos banko rekvizitai</w:t>
      </w:r>
      <w:r w:rsidRPr="00071016">
        <w:rPr>
          <w:rFonts w:ascii="Times New Roman" w:hAnsi="Times New Roman" w:cs="Times New Roman"/>
          <w:szCs w:val="24"/>
          <w:lang w:val="lt-LT"/>
        </w:rPr>
        <w:t xml:space="preserve"> …………………………………………………………………….......……</w:t>
      </w:r>
      <w:r w:rsidR="00FE44C6">
        <w:rPr>
          <w:rFonts w:ascii="Times New Roman" w:hAnsi="Times New Roman" w:cs="Times New Roman"/>
          <w:szCs w:val="24"/>
          <w:lang w:val="lt-LT"/>
        </w:rPr>
        <w:t>...................................</w:t>
      </w:r>
    </w:p>
    <w:p w:rsidR="002A63AC" w:rsidRPr="00071016" w:rsidRDefault="002A63AC" w:rsidP="002A63AC">
      <w:pPr>
        <w:pStyle w:val="Pagrindinistekstas"/>
        <w:spacing w:line="360" w:lineRule="auto"/>
        <w:jc w:val="left"/>
        <w:rPr>
          <w:rFonts w:ascii="Times New Roman" w:hAnsi="Times New Roman" w:cs="Times New Roman"/>
          <w:szCs w:val="24"/>
          <w:lang w:val="lt-LT"/>
        </w:rPr>
      </w:pPr>
      <w:r w:rsidRPr="00071016">
        <w:rPr>
          <w:rFonts w:ascii="Times New Roman" w:hAnsi="Times New Roman" w:cs="Times New Roman"/>
          <w:i/>
          <w:szCs w:val="24"/>
          <w:lang w:val="lt-LT"/>
        </w:rPr>
        <w:t>(bank</w:t>
      </w:r>
      <w:r w:rsidR="004F5536" w:rsidRPr="00071016">
        <w:rPr>
          <w:rFonts w:ascii="Times New Roman" w:hAnsi="Times New Roman" w:cs="Times New Roman"/>
          <w:i/>
          <w:szCs w:val="24"/>
          <w:lang w:val="lt-LT"/>
        </w:rPr>
        <w:t>o pavadinimas</w:t>
      </w:r>
      <w:r w:rsidRPr="00071016">
        <w:rPr>
          <w:rFonts w:ascii="Times New Roman" w:hAnsi="Times New Roman" w:cs="Times New Roman"/>
          <w:i/>
          <w:szCs w:val="24"/>
          <w:lang w:val="lt-LT"/>
        </w:rPr>
        <w:t>, banko kodas, banko sąskait</w:t>
      </w:r>
      <w:r w:rsidR="004F5536" w:rsidRPr="00071016">
        <w:rPr>
          <w:rFonts w:ascii="Times New Roman" w:hAnsi="Times New Roman" w:cs="Times New Roman"/>
          <w:i/>
          <w:szCs w:val="24"/>
          <w:lang w:val="lt-LT"/>
        </w:rPr>
        <w:t>os Nr.</w:t>
      </w:r>
      <w:r w:rsidRPr="00071016">
        <w:rPr>
          <w:rFonts w:ascii="Times New Roman" w:hAnsi="Times New Roman" w:cs="Times New Roman"/>
          <w:i/>
          <w:szCs w:val="24"/>
          <w:lang w:val="lt-LT"/>
        </w:rPr>
        <w:t>)</w:t>
      </w:r>
    </w:p>
    <w:p w:rsidR="002A63AC" w:rsidRPr="00071016" w:rsidRDefault="002A63AC" w:rsidP="002A63AC">
      <w:pPr>
        <w:pStyle w:val="Antrat2"/>
        <w:spacing w:line="360" w:lineRule="auto"/>
        <w:rPr>
          <w:rFonts w:ascii="Times New Roman" w:hAnsi="Times New Roman" w:cs="Times New Roman"/>
          <w:b/>
          <w:szCs w:val="24"/>
          <w:lang w:val="pl-PL"/>
        </w:rPr>
      </w:pPr>
    </w:p>
    <w:p w:rsidR="002A63AC" w:rsidRPr="00071016" w:rsidRDefault="002A63AC" w:rsidP="002A63AC">
      <w:pPr>
        <w:pStyle w:val="Antrat2"/>
        <w:spacing w:line="360" w:lineRule="auto"/>
        <w:rPr>
          <w:rFonts w:ascii="Times New Roman" w:hAnsi="Times New Roman" w:cs="Times New Roman"/>
          <w:szCs w:val="24"/>
          <w:lang w:val="pl-PL"/>
        </w:rPr>
      </w:pPr>
      <w:r w:rsidRPr="00071016">
        <w:rPr>
          <w:rFonts w:ascii="Times New Roman" w:hAnsi="Times New Roman" w:cs="Times New Roman"/>
          <w:b/>
          <w:szCs w:val="24"/>
          <w:lang w:val="pl-PL"/>
        </w:rPr>
        <w:t xml:space="preserve">II. </w:t>
      </w:r>
      <w:r w:rsidRPr="00071016">
        <w:rPr>
          <w:rFonts w:ascii="Times New Roman" w:hAnsi="Times New Roman" w:cs="Times New Roman"/>
          <w:b/>
          <w:smallCaps/>
          <w:szCs w:val="24"/>
          <w:lang w:val="lt-LT"/>
        </w:rPr>
        <w:t>Informacija apie projektą</w:t>
      </w:r>
    </w:p>
    <w:p w:rsidR="002A63AC" w:rsidRPr="00071016" w:rsidRDefault="002A63AC" w:rsidP="002A63AC">
      <w:pPr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  <w:b/>
        </w:rPr>
        <w:t>1. Projekto pavadinimas</w:t>
      </w:r>
      <w:r w:rsidR="00533632">
        <w:rPr>
          <w:rFonts w:ascii="Times New Roman" w:hAnsi="Times New Roman" w:cs="Times New Roman"/>
          <w:b/>
        </w:rPr>
        <w:t xml:space="preserve"> </w:t>
      </w:r>
      <w:r w:rsidRPr="00071016">
        <w:rPr>
          <w:rFonts w:ascii="Times New Roman" w:hAnsi="Times New Roman" w:cs="Times New Roman"/>
        </w:rPr>
        <w:t>…………………………………………………………………...……..............</w:t>
      </w:r>
      <w:r w:rsidR="00533632">
        <w:rPr>
          <w:rFonts w:ascii="Times New Roman" w:hAnsi="Times New Roman" w:cs="Times New Roman"/>
        </w:rPr>
        <w:t>............................</w:t>
      </w:r>
    </w:p>
    <w:p w:rsidR="00533632" w:rsidRDefault="00533632" w:rsidP="002A63AC">
      <w:pPr>
        <w:rPr>
          <w:rFonts w:ascii="Times New Roman" w:hAnsi="Times New Roman" w:cs="Times New Roman"/>
          <w:b/>
        </w:rPr>
      </w:pPr>
    </w:p>
    <w:p w:rsidR="002A63AC" w:rsidRPr="00071016" w:rsidRDefault="002A63AC" w:rsidP="002A63AC">
      <w:pPr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  <w:b/>
        </w:rPr>
        <w:t>2. Projekto vadovas</w:t>
      </w:r>
      <w:r w:rsidRPr="00071016">
        <w:rPr>
          <w:rFonts w:ascii="Times New Roman" w:hAnsi="Times New Roman" w:cs="Times New Roman"/>
        </w:rPr>
        <w:t xml:space="preserve"> (vardas, pavardė, pareigos organizacijoje) </w:t>
      </w:r>
    </w:p>
    <w:p w:rsidR="002A63AC" w:rsidRPr="00071016" w:rsidRDefault="002A63AC" w:rsidP="002A63AC">
      <w:pPr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533632" w:rsidRDefault="00533632" w:rsidP="002A63AC">
      <w:pPr>
        <w:rPr>
          <w:rFonts w:ascii="Times New Roman" w:hAnsi="Times New Roman" w:cs="Times New Roman"/>
          <w:b/>
          <w:bCs/>
          <w:lang w:val="pl-PL"/>
        </w:rPr>
      </w:pPr>
    </w:p>
    <w:p w:rsidR="002A63AC" w:rsidRPr="00071016" w:rsidRDefault="002A63AC" w:rsidP="002A63AC">
      <w:pPr>
        <w:rPr>
          <w:rFonts w:ascii="Times New Roman" w:hAnsi="Times New Roman" w:cs="Times New Roman"/>
          <w:b/>
          <w:bCs/>
        </w:rPr>
      </w:pPr>
      <w:r w:rsidRPr="00071016">
        <w:rPr>
          <w:rFonts w:ascii="Times New Roman" w:hAnsi="Times New Roman" w:cs="Times New Roman"/>
          <w:b/>
          <w:bCs/>
          <w:lang w:val="pl-PL"/>
        </w:rPr>
        <w:t>3. P</w:t>
      </w:r>
      <w:proofErr w:type="spellStart"/>
      <w:r w:rsidRPr="00071016">
        <w:rPr>
          <w:rFonts w:ascii="Times New Roman" w:hAnsi="Times New Roman" w:cs="Times New Roman"/>
          <w:b/>
          <w:bCs/>
        </w:rPr>
        <w:t>rojekto</w:t>
      </w:r>
      <w:proofErr w:type="spellEnd"/>
      <w:r w:rsidRPr="00071016">
        <w:rPr>
          <w:rFonts w:ascii="Times New Roman" w:hAnsi="Times New Roman" w:cs="Times New Roman"/>
          <w:b/>
          <w:bCs/>
        </w:rPr>
        <w:t xml:space="preserve"> aprašymas (</w:t>
      </w:r>
      <w:r w:rsidRPr="00355158">
        <w:rPr>
          <w:rFonts w:ascii="Times New Roman" w:hAnsi="Times New Roman" w:cs="Times New Roman"/>
          <w:bCs/>
        </w:rPr>
        <w:t xml:space="preserve">aktualumas, sprendžiamos problemos, tikslai, uždaviniai, pagrindinės veiklos, rezultatai, sukuriama </w:t>
      </w:r>
      <w:r w:rsidR="00671BAD" w:rsidRPr="00355158">
        <w:rPr>
          <w:rFonts w:ascii="Times New Roman" w:hAnsi="Times New Roman" w:cs="Times New Roman"/>
          <w:bCs/>
        </w:rPr>
        <w:t>iš</w:t>
      </w:r>
      <w:r w:rsidRPr="00355158">
        <w:rPr>
          <w:rFonts w:ascii="Times New Roman" w:hAnsi="Times New Roman" w:cs="Times New Roman"/>
          <w:bCs/>
        </w:rPr>
        <w:t>liekamoji vertė</w:t>
      </w:r>
      <w:r w:rsidR="00FC4465" w:rsidRPr="00355158">
        <w:rPr>
          <w:rFonts w:ascii="Times New Roman" w:hAnsi="Times New Roman" w:cs="Times New Roman"/>
          <w:bCs/>
        </w:rPr>
        <w:t>, projekto novatoriškumas</w:t>
      </w:r>
      <w:r w:rsidRPr="00071016">
        <w:rPr>
          <w:rFonts w:ascii="Times New Roman" w:hAnsi="Times New Roman" w:cs="Times New Roman"/>
          <w:b/>
          <w:bCs/>
        </w:rPr>
        <w:t>)</w:t>
      </w:r>
    </w:p>
    <w:p w:rsidR="00533632" w:rsidRDefault="002A63AC" w:rsidP="002A63AC">
      <w:pPr>
        <w:rPr>
          <w:rFonts w:ascii="Times New Roman" w:hAnsi="Times New Roman" w:cs="Times New Roman"/>
          <w:bCs/>
        </w:rPr>
      </w:pPr>
      <w:r w:rsidRPr="0007101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649D" w:rsidRPr="00071016" w:rsidDel="0038649D">
        <w:rPr>
          <w:rFonts w:ascii="Times New Roman" w:hAnsi="Times New Roman" w:cs="Times New Roman"/>
          <w:bCs/>
        </w:rPr>
        <w:t xml:space="preserve"> </w:t>
      </w:r>
    </w:p>
    <w:p w:rsidR="00533632" w:rsidRDefault="002A63AC" w:rsidP="002A63AC">
      <w:pPr>
        <w:rPr>
          <w:rFonts w:ascii="Times New Roman" w:hAnsi="Times New Roman" w:cs="Times New Roman"/>
          <w:b/>
          <w:bCs/>
        </w:rPr>
      </w:pPr>
      <w:r w:rsidRPr="00071016">
        <w:rPr>
          <w:rFonts w:ascii="Times New Roman" w:hAnsi="Times New Roman" w:cs="Times New Roman"/>
          <w:b/>
          <w:bCs/>
        </w:rPr>
        <w:t xml:space="preserve">4. Projekto vertinimo kriterijus, -ai: </w:t>
      </w:r>
    </w:p>
    <w:p w:rsidR="002A63AC" w:rsidRPr="00533632" w:rsidRDefault="002A63AC" w:rsidP="00533632">
      <w:pPr>
        <w:ind w:left="1296" w:firstLine="1296"/>
        <w:rPr>
          <w:rFonts w:ascii="Times New Roman" w:hAnsi="Times New Roman" w:cs="Times New Roman"/>
          <w:bCs/>
        </w:rPr>
      </w:pPr>
      <w:r w:rsidRPr="00533632">
        <w:rPr>
          <w:rFonts w:ascii="Times New Roman" w:hAnsi="Times New Roman" w:cs="Times New Roman"/>
          <w:bCs/>
        </w:rPr>
        <w:t>1........................................................................</w:t>
      </w:r>
      <w:r w:rsidR="00533632" w:rsidRPr="00533632">
        <w:rPr>
          <w:rFonts w:ascii="Times New Roman" w:hAnsi="Times New Roman" w:cs="Times New Roman"/>
          <w:bCs/>
        </w:rPr>
        <w:t>...............</w:t>
      </w:r>
    </w:p>
    <w:p w:rsidR="002A63AC" w:rsidRPr="00071016" w:rsidRDefault="00533632" w:rsidP="002A63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A63AC" w:rsidRPr="00071016">
        <w:rPr>
          <w:rFonts w:ascii="Times New Roman" w:hAnsi="Times New Roman" w:cs="Times New Roman"/>
          <w:bCs/>
        </w:rPr>
        <w:t>2. ......................................................................................................</w:t>
      </w:r>
    </w:p>
    <w:p w:rsidR="002A63AC" w:rsidRPr="00071016" w:rsidRDefault="00533632" w:rsidP="002A63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A63AC" w:rsidRPr="00071016">
        <w:rPr>
          <w:rFonts w:ascii="Times New Roman" w:hAnsi="Times New Roman" w:cs="Times New Roman"/>
          <w:bCs/>
        </w:rPr>
        <w:t>3. ......................................................................................................</w:t>
      </w:r>
    </w:p>
    <w:p w:rsidR="002A63AC" w:rsidRPr="00071016" w:rsidRDefault="002A63AC" w:rsidP="002A63AC">
      <w:pPr>
        <w:rPr>
          <w:rFonts w:ascii="Times New Roman" w:hAnsi="Times New Roman" w:cs="Times New Roman"/>
          <w:bCs/>
        </w:rPr>
      </w:pPr>
    </w:p>
    <w:p w:rsidR="002A63AC" w:rsidRPr="00071016" w:rsidRDefault="002A63AC" w:rsidP="002A63AC">
      <w:pPr>
        <w:rPr>
          <w:rFonts w:ascii="Times New Roman" w:hAnsi="Times New Roman" w:cs="Times New Roman"/>
          <w:bCs/>
        </w:rPr>
      </w:pPr>
      <w:r w:rsidRPr="00071016">
        <w:rPr>
          <w:rFonts w:ascii="Times New Roman" w:hAnsi="Times New Roman" w:cs="Times New Roman"/>
          <w:b/>
          <w:bCs/>
        </w:rPr>
        <w:t>5. Projekto įgyvendinimo laikotarpis (pradžia, pabaiga) ir vieta</w:t>
      </w:r>
      <w:r w:rsidRPr="00071016">
        <w:rPr>
          <w:rFonts w:ascii="Times New Roman" w:hAnsi="Times New Roman" w:cs="Times New Roman"/>
          <w:bCs/>
        </w:rPr>
        <w:t xml:space="preserve"> </w:t>
      </w:r>
    </w:p>
    <w:p w:rsidR="002A63AC" w:rsidRPr="00071016" w:rsidRDefault="002A63AC" w:rsidP="002A63AC">
      <w:pPr>
        <w:rPr>
          <w:rFonts w:ascii="Times New Roman" w:hAnsi="Times New Roman" w:cs="Times New Roman"/>
          <w:bCs/>
        </w:rPr>
      </w:pPr>
      <w:r w:rsidRPr="0007101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8B6" w:rsidRPr="00071016" w:rsidRDefault="00D658B6" w:rsidP="002A63AC">
      <w:pPr>
        <w:rPr>
          <w:rFonts w:ascii="Times New Roman" w:hAnsi="Times New Roman" w:cs="Times New Roman"/>
          <w:bCs/>
        </w:rPr>
      </w:pPr>
    </w:p>
    <w:p w:rsidR="004F5536" w:rsidRPr="00071016" w:rsidRDefault="00D658B6" w:rsidP="002A63AC">
      <w:pPr>
        <w:rPr>
          <w:rFonts w:ascii="Times New Roman" w:hAnsi="Times New Roman" w:cs="Times New Roman"/>
          <w:bCs/>
        </w:rPr>
      </w:pPr>
      <w:r w:rsidRPr="00071016">
        <w:rPr>
          <w:rFonts w:ascii="Times New Roman" w:hAnsi="Times New Roman" w:cs="Times New Roman"/>
          <w:b/>
          <w:bCs/>
        </w:rPr>
        <w:t xml:space="preserve">6. </w:t>
      </w:r>
      <w:r w:rsidR="004F5536" w:rsidRPr="00071016">
        <w:rPr>
          <w:rFonts w:ascii="Times New Roman" w:hAnsi="Times New Roman" w:cs="Times New Roman"/>
          <w:b/>
          <w:bCs/>
        </w:rPr>
        <w:t>Projekto tęstinumas (ar projekto veiklos vykdomos</w:t>
      </w:r>
      <w:r w:rsidR="00BB7276" w:rsidRPr="00071016">
        <w:rPr>
          <w:rFonts w:ascii="Times New Roman" w:hAnsi="Times New Roman" w:cs="Times New Roman"/>
          <w:b/>
          <w:bCs/>
        </w:rPr>
        <w:t xml:space="preserve"> kaip tęstinės,</w:t>
      </w:r>
      <w:r w:rsidR="004F5536" w:rsidRPr="00071016">
        <w:rPr>
          <w:rFonts w:ascii="Times New Roman" w:hAnsi="Times New Roman" w:cs="Times New Roman"/>
          <w:b/>
          <w:bCs/>
        </w:rPr>
        <w:t xml:space="preserve"> ar numatoma projektą tęsti ateityje, kaip ir kada tai numatoma</w:t>
      </w:r>
      <w:r w:rsidR="00BB7276" w:rsidRPr="00071016">
        <w:rPr>
          <w:rFonts w:ascii="Times New Roman" w:hAnsi="Times New Roman" w:cs="Times New Roman"/>
          <w:b/>
          <w:bCs/>
        </w:rPr>
        <w:t xml:space="preserve"> </w:t>
      </w:r>
      <w:r w:rsidR="004F5536" w:rsidRPr="00071016">
        <w:rPr>
          <w:rFonts w:ascii="Times New Roman" w:hAnsi="Times New Roman" w:cs="Times New Roman"/>
          <w:b/>
          <w:bCs/>
        </w:rPr>
        <w:t>daryti)</w:t>
      </w:r>
      <w:r w:rsidR="004F5536" w:rsidRPr="00071016">
        <w:rPr>
          <w:rFonts w:ascii="Times New Roman" w:hAnsi="Times New Roman" w:cs="Times New Roman"/>
          <w:bCs/>
        </w:rPr>
        <w:t xml:space="preserve"> ..........................................................................................</w:t>
      </w:r>
      <w:r w:rsidR="003C6A04" w:rsidRPr="00071016">
        <w:rPr>
          <w:rFonts w:ascii="Times New Roman" w:hAnsi="Times New Roman" w:cs="Times New Roman"/>
          <w:bCs/>
        </w:rPr>
        <w:t>...</w:t>
      </w:r>
      <w:r w:rsidR="00596907">
        <w:rPr>
          <w:rFonts w:ascii="Times New Roman" w:hAnsi="Times New Roman" w:cs="Times New Roman"/>
          <w:bCs/>
        </w:rPr>
        <w:t>.............................................................</w:t>
      </w:r>
      <w:r w:rsidR="003C6A04" w:rsidRPr="00071016">
        <w:rPr>
          <w:rFonts w:ascii="Times New Roman" w:hAnsi="Times New Roman" w:cs="Times New Roman"/>
          <w:bCs/>
        </w:rPr>
        <w:t>.</w:t>
      </w:r>
    </w:p>
    <w:p w:rsidR="00D658B6" w:rsidRPr="00071016" w:rsidRDefault="004F5536" w:rsidP="002A63AC">
      <w:pPr>
        <w:rPr>
          <w:rFonts w:ascii="Times New Roman" w:hAnsi="Times New Roman" w:cs="Times New Roman"/>
          <w:bCs/>
        </w:rPr>
      </w:pPr>
      <w:r w:rsidRPr="00071016">
        <w:rPr>
          <w:rFonts w:ascii="Times New Roman" w:hAnsi="Times New Roman" w:cs="Times New Roman"/>
          <w:bCs/>
        </w:rPr>
        <w:t xml:space="preserve">........................................................................................................................................................... </w:t>
      </w:r>
    </w:p>
    <w:p w:rsidR="00BB7276" w:rsidRPr="00071016" w:rsidRDefault="00BB7276" w:rsidP="002A63AC">
      <w:pPr>
        <w:rPr>
          <w:rFonts w:ascii="Times New Roman" w:hAnsi="Times New Roman" w:cs="Times New Roman"/>
          <w:bCs/>
        </w:rPr>
      </w:pPr>
    </w:p>
    <w:p w:rsidR="002A63AC" w:rsidRPr="00071016" w:rsidRDefault="00BB7276" w:rsidP="002A63AC">
      <w:pPr>
        <w:spacing w:line="360" w:lineRule="auto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  <w:b/>
          <w:bCs/>
        </w:rPr>
        <w:t>7</w:t>
      </w:r>
      <w:r w:rsidR="002A63AC" w:rsidRPr="00071016">
        <w:rPr>
          <w:rFonts w:ascii="Times New Roman" w:hAnsi="Times New Roman" w:cs="Times New Roman"/>
          <w:b/>
          <w:bCs/>
        </w:rPr>
        <w:t xml:space="preserve">. </w:t>
      </w:r>
      <w:r w:rsidR="002A63AC" w:rsidRPr="00071016">
        <w:rPr>
          <w:rFonts w:ascii="Times New Roman" w:hAnsi="Times New Roman" w:cs="Times New Roman"/>
          <w:b/>
        </w:rPr>
        <w:t>Bendras projekto biudžetas</w:t>
      </w:r>
      <w:r w:rsidR="00596907">
        <w:rPr>
          <w:rFonts w:ascii="Times New Roman" w:hAnsi="Times New Roman" w:cs="Times New Roman"/>
          <w:b/>
        </w:rPr>
        <w:t xml:space="preserve"> (8 ir 10 punktuose nurodytų lėšų suma)</w:t>
      </w:r>
      <w:r w:rsidR="00596907">
        <w:rPr>
          <w:rFonts w:ascii="Times New Roman" w:hAnsi="Times New Roman" w:cs="Times New Roman"/>
        </w:rPr>
        <w:t>……………</w:t>
      </w:r>
      <w:r w:rsidR="002A63AC" w:rsidRPr="00071016">
        <w:rPr>
          <w:rFonts w:ascii="Times New Roman" w:hAnsi="Times New Roman" w:cs="Times New Roman"/>
        </w:rPr>
        <w:t xml:space="preserve"> EUR</w:t>
      </w:r>
    </w:p>
    <w:p w:rsidR="002A63AC" w:rsidRPr="00071016" w:rsidRDefault="00BB7276" w:rsidP="002A63AC">
      <w:pPr>
        <w:tabs>
          <w:tab w:val="num" w:pos="360"/>
        </w:tabs>
        <w:rPr>
          <w:rFonts w:ascii="Times New Roman" w:hAnsi="Times New Roman" w:cs="Times New Roman"/>
          <w:smallCaps/>
        </w:rPr>
      </w:pPr>
      <w:r w:rsidRPr="00071016">
        <w:rPr>
          <w:rFonts w:ascii="Times New Roman" w:hAnsi="Times New Roman" w:cs="Times New Roman"/>
          <w:b/>
          <w:bCs/>
        </w:rPr>
        <w:t>8</w:t>
      </w:r>
      <w:r w:rsidR="002A63AC" w:rsidRPr="00071016">
        <w:rPr>
          <w:rFonts w:ascii="Times New Roman" w:hAnsi="Times New Roman" w:cs="Times New Roman"/>
          <w:b/>
          <w:bCs/>
        </w:rPr>
        <w:t xml:space="preserve">. Gauta </w:t>
      </w:r>
      <w:r w:rsidR="0038649D" w:rsidRPr="00071016">
        <w:rPr>
          <w:rFonts w:ascii="Times New Roman" w:hAnsi="Times New Roman" w:cs="Times New Roman"/>
          <w:b/>
          <w:bCs/>
        </w:rPr>
        <w:t xml:space="preserve">finansinė </w:t>
      </w:r>
      <w:r w:rsidR="002A63AC" w:rsidRPr="00071016">
        <w:rPr>
          <w:rFonts w:ascii="Times New Roman" w:hAnsi="Times New Roman" w:cs="Times New Roman"/>
          <w:b/>
          <w:bCs/>
        </w:rPr>
        <w:t xml:space="preserve">parama projektui  </w:t>
      </w:r>
      <w:r w:rsidR="002A63AC" w:rsidRPr="00071016">
        <w:rPr>
          <w:rFonts w:ascii="Times New Roman" w:hAnsi="Times New Roman" w:cs="Times New Roman"/>
          <w:bCs/>
        </w:rPr>
        <w:t>(išvardinkite visus gautus/numatomus gauti finansavimo šaltinius, sumas)</w:t>
      </w:r>
      <w:r w:rsidR="002A63AC" w:rsidRPr="00071016">
        <w:rPr>
          <w:rFonts w:ascii="Times New Roman" w:hAnsi="Times New Roman" w:cs="Times New Roman"/>
          <w:smallCaps/>
        </w:rPr>
        <w:t xml:space="preserve">  ............ ............</w:t>
      </w:r>
      <w:r w:rsidR="00D025BA">
        <w:rPr>
          <w:rFonts w:ascii="Times New Roman" w:hAnsi="Times New Roman" w:cs="Times New Roman"/>
          <w:smallCaps/>
        </w:rPr>
        <w:t>EUR</w:t>
      </w:r>
    </w:p>
    <w:p w:rsidR="002A63AC" w:rsidRPr="00071016" w:rsidRDefault="002A63AC" w:rsidP="002A63AC">
      <w:pPr>
        <w:rPr>
          <w:rFonts w:ascii="Times New Roman" w:hAnsi="Times New Roman" w:cs="Times New Roman"/>
          <w:bCs/>
        </w:rPr>
      </w:pPr>
      <w:r w:rsidRPr="0007101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</w:t>
      </w:r>
    </w:p>
    <w:p w:rsidR="00596907" w:rsidRDefault="00596907" w:rsidP="002A63AC">
      <w:pPr>
        <w:rPr>
          <w:rFonts w:ascii="Times New Roman" w:hAnsi="Times New Roman" w:cs="Times New Roman"/>
          <w:b/>
          <w:bCs/>
        </w:rPr>
      </w:pPr>
    </w:p>
    <w:p w:rsidR="002A63AC" w:rsidRPr="00071016" w:rsidRDefault="0038649D" w:rsidP="002A63AC">
      <w:pPr>
        <w:rPr>
          <w:rFonts w:ascii="Times New Roman" w:hAnsi="Times New Roman" w:cs="Times New Roman"/>
          <w:bCs/>
        </w:rPr>
      </w:pPr>
      <w:r w:rsidRPr="00071016">
        <w:rPr>
          <w:rFonts w:ascii="Times New Roman" w:hAnsi="Times New Roman" w:cs="Times New Roman"/>
          <w:b/>
          <w:bCs/>
        </w:rPr>
        <w:t>9. Pareiškėjo ir partnerių</w:t>
      </w:r>
      <w:r w:rsidR="00752953" w:rsidRPr="00071016">
        <w:rPr>
          <w:rFonts w:ascii="Times New Roman" w:hAnsi="Times New Roman" w:cs="Times New Roman"/>
          <w:b/>
          <w:bCs/>
        </w:rPr>
        <w:t>/rėmėjų</w:t>
      </w:r>
      <w:r w:rsidRPr="00071016">
        <w:rPr>
          <w:rFonts w:ascii="Times New Roman" w:hAnsi="Times New Roman" w:cs="Times New Roman"/>
          <w:b/>
          <w:bCs/>
        </w:rPr>
        <w:t xml:space="preserve"> nefinansinis indėlis į projektą, neįskaitomas į bendrą projekto biudžetą (</w:t>
      </w:r>
      <w:r w:rsidRPr="00C26767">
        <w:rPr>
          <w:rFonts w:ascii="Times New Roman" w:hAnsi="Times New Roman" w:cs="Times New Roman"/>
          <w:bCs/>
        </w:rPr>
        <w:t>įvardinkite rėmėjų ar pareiškėjo skiriamą nefinansinę paramą</w:t>
      </w:r>
      <w:r w:rsidRPr="00071016">
        <w:rPr>
          <w:rFonts w:ascii="Times New Roman" w:hAnsi="Times New Roman" w:cs="Times New Roman"/>
          <w:b/>
          <w:bCs/>
        </w:rPr>
        <w:t>)</w:t>
      </w:r>
      <w:r w:rsidR="003C6A04" w:rsidRPr="00071016">
        <w:rPr>
          <w:rFonts w:ascii="Times New Roman" w:hAnsi="Times New Roman" w:cs="Times New Roman"/>
          <w:b/>
          <w:bCs/>
        </w:rPr>
        <w:t>:</w:t>
      </w:r>
      <w:r w:rsidRPr="00071016">
        <w:rPr>
          <w:rFonts w:ascii="Times New Roman" w:hAnsi="Times New Roman" w:cs="Times New Roman"/>
          <w:bCs/>
        </w:rPr>
        <w:t xml:space="preserve">  </w:t>
      </w:r>
    </w:p>
    <w:p w:rsidR="00596907" w:rsidRDefault="00596907" w:rsidP="002A63AC">
      <w:pPr>
        <w:rPr>
          <w:rFonts w:ascii="Times New Roman" w:hAnsi="Times New Roman" w:cs="Times New Roman"/>
          <w:b/>
          <w:bCs/>
        </w:rPr>
      </w:pPr>
    </w:p>
    <w:p w:rsidR="00596907" w:rsidRPr="00596907" w:rsidRDefault="00596907" w:rsidP="002A63AC">
      <w:pPr>
        <w:rPr>
          <w:rFonts w:ascii="Times New Roman" w:hAnsi="Times New Roman" w:cs="Times New Roman"/>
          <w:bCs/>
        </w:rPr>
      </w:pPr>
      <w:r w:rsidRPr="00596907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....</w:t>
      </w:r>
    </w:p>
    <w:p w:rsidR="00596907" w:rsidRDefault="00596907" w:rsidP="002A63AC">
      <w:pPr>
        <w:rPr>
          <w:rFonts w:ascii="Times New Roman" w:hAnsi="Times New Roman" w:cs="Times New Roman"/>
          <w:b/>
          <w:bCs/>
        </w:rPr>
      </w:pPr>
    </w:p>
    <w:p w:rsidR="002A63AC" w:rsidRPr="00071016" w:rsidRDefault="0038649D" w:rsidP="002A63AC">
      <w:pPr>
        <w:rPr>
          <w:rFonts w:ascii="Times New Roman" w:hAnsi="Times New Roman" w:cs="Times New Roman"/>
          <w:bCs/>
        </w:rPr>
      </w:pPr>
      <w:r w:rsidRPr="00071016">
        <w:rPr>
          <w:rFonts w:ascii="Times New Roman" w:hAnsi="Times New Roman" w:cs="Times New Roman"/>
          <w:b/>
          <w:bCs/>
        </w:rPr>
        <w:t>10</w:t>
      </w:r>
      <w:r w:rsidR="002A63AC" w:rsidRPr="00071016">
        <w:rPr>
          <w:rFonts w:ascii="Times New Roman" w:hAnsi="Times New Roman" w:cs="Times New Roman"/>
          <w:b/>
          <w:bCs/>
        </w:rPr>
        <w:t xml:space="preserve">. Prašoma paramos suma iš savivaldybės:       </w:t>
      </w:r>
      <w:r w:rsidR="002A63AC" w:rsidRPr="00071016">
        <w:rPr>
          <w:rFonts w:ascii="Times New Roman" w:hAnsi="Times New Roman" w:cs="Times New Roman"/>
          <w:bCs/>
        </w:rPr>
        <w:t xml:space="preserve"> ............................................. EUR</w:t>
      </w:r>
    </w:p>
    <w:p w:rsidR="0038649D" w:rsidRPr="00071016" w:rsidRDefault="0038649D" w:rsidP="002A63AC">
      <w:pPr>
        <w:rPr>
          <w:rFonts w:ascii="Times New Roman" w:hAnsi="Times New Roman" w:cs="Times New Roman"/>
          <w:b/>
          <w:bCs/>
        </w:rPr>
      </w:pPr>
    </w:p>
    <w:p w:rsidR="002A63AC" w:rsidRPr="00071016" w:rsidRDefault="00BB7276" w:rsidP="002A63AC">
      <w:pPr>
        <w:rPr>
          <w:rFonts w:ascii="Times New Roman" w:hAnsi="Times New Roman" w:cs="Times New Roman"/>
          <w:bCs/>
        </w:rPr>
      </w:pPr>
      <w:r w:rsidRPr="00071016">
        <w:rPr>
          <w:rFonts w:ascii="Times New Roman" w:hAnsi="Times New Roman" w:cs="Times New Roman"/>
          <w:b/>
          <w:bCs/>
        </w:rPr>
        <w:t>1</w:t>
      </w:r>
      <w:r w:rsidR="0038649D" w:rsidRPr="00071016">
        <w:rPr>
          <w:rFonts w:ascii="Times New Roman" w:hAnsi="Times New Roman" w:cs="Times New Roman"/>
          <w:b/>
          <w:bCs/>
        </w:rPr>
        <w:t>1</w:t>
      </w:r>
      <w:r w:rsidR="002A63AC" w:rsidRPr="00071016">
        <w:rPr>
          <w:rFonts w:ascii="Times New Roman" w:hAnsi="Times New Roman" w:cs="Times New Roman"/>
          <w:b/>
          <w:bCs/>
        </w:rPr>
        <w:t>. Pagrįskite prašomos paramos iš savivaldybės sumą</w:t>
      </w:r>
      <w:r w:rsidR="002A63AC" w:rsidRPr="00071016">
        <w:rPr>
          <w:rFonts w:ascii="Times New Roman" w:hAnsi="Times New Roman" w:cs="Times New Roman"/>
          <w:bCs/>
        </w:rPr>
        <w:t xml:space="preserve"> (kam bus naudojama gauta iš savivaldybės parama, kokio dydžio lėšų suma proc. nuo bendro projekto biudžeto/gautos iš kitų finansavimo šaltinių paramos reikalinga iš savivaldybės lėšų, kokie kitų finansavimo šaltinių dokumentai pagrindžia, kad būtinas dalinis prisidėjimas prie projekto ir pan</w:t>
      </w:r>
      <w:r w:rsidR="00D025BA">
        <w:rPr>
          <w:rFonts w:ascii="Times New Roman" w:hAnsi="Times New Roman" w:cs="Times New Roman"/>
          <w:bCs/>
        </w:rPr>
        <w:t>.</w:t>
      </w:r>
      <w:r w:rsidR="002A63AC" w:rsidRPr="00071016">
        <w:rPr>
          <w:rFonts w:ascii="Times New Roman" w:hAnsi="Times New Roman" w:cs="Times New Roman"/>
          <w:bCs/>
        </w:rPr>
        <w:t>)</w:t>
      </w:r>
      <w:r w:rsidR="00D025BA">
        <w:rPr>
          <w:rFonts w:ascii="Times New Roman" w:hAnsi="Times New Roman" w:cs="Times New Roman"/>
          <w:bCs/>
        </w:rPr>
        <w:t>.</w:t>
      </w:r>
    </w:p>
    <w:p w:rsidR="002A63AC" w:rsidRPr="00071016" w:rsidRDefault="002A63AC" w:rsidP="002A63AC">
      <w:pPr>
        <w:rPr>
          <w:rFonts w:ascii="Times New Roman" w:hAnsi="Times New Roman" w:cs="Times New Roman"/>
          <w:bCs/>
        </w:rPr>
      </w:pPr>
      <w:r w:rsidRPr="0007101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</w:t>
      </w:r>
    </w:p>
    <w:p w:rsidR="00596907" w:rsidRDefault="00596907" w:rsidP="002A63AC">
      <w:pPr>
        <w:ind w:right="98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2A63AC" w:rsidRPr="00355158" w:rsidRDefault="002A63AC" w:rsidP="002A63AC">
      <w:pPr>
        <w:ind w:right="98"/>
        <w:jc w:val="both"/>
        <w:rPr>
          <w:rFonts w:ascii="Times New Roman" w:hAnsi="Times New Roman" w:cs="Times New Roman"/>
          <w:bCs/>
          <w:lang w:eastAsia="en-US"/>
        </w:rPr>
      </w:pPr>
      <w:r w:rsidRPr="00071016">
        <w:rPr>
          <w:rFonts w:ascii="Times New Roman" w:hAnsi="Times New Roman" w:cs="Times New Roman"/>
          <w:b/>
          <w:bCs/>
          <w:lang w:eastAsia="en-US"/>
        </w:rPr>
        <w:t>1</w:t>
      </w:r>
      <w:r w:rsidR="0038649D" w:rsidRPr="00071016">
        <w:rPr>
          <w:rFonts w:ascii="Times New Roman" w:hAnsi="Times New Roman" w:cs="Times New Roman"/>
          <w:b/>
          <w:bCs/>
          <w:lang w:eastAsia="en-US"/>
        </w:rPr>
        <w:t>2</w:t>
      </w:r>
      <w:r w:rsidRPr="00071016">
        <w:rPr>
          <w:rFonts w:ascii="Times New Roman" w:hAnsi="Times New Roman" w:cs="Times New Roman"/>
          <w:b/>
          <w:bCs/>
          <w:lang w:eastAsia="en-US"/>
        </w:rPr>
        <w:t>. Ryšys su Rokiškio rajono savivaldybės strateginiais dokumentais (</w:t>
      </w:r>
      <w:r w:rsidRPr="00355158">
        <w:rPr>
          <w:rFonts w:ascii="Times New Roman" w:hAnsi="Times New Roman" w:cs="Times New Roman"/>
          <w:bCs/>
          <w:lang w:eastAsia="en-US"/>
        </w:rPr>
        <w:t>nurodyti projekto atitiktį konkrečiam savivaldybės strateginiam dokumentui, jame nurodytiems tikslams, uždaviniams, priemonėms)</w:t>
      </w:r>
    </w:p>
    <w:p w:rsidR="002A63AC" w:rsidRPr="00071016" w:rsidRDefault="002A63AC" w:rsidP="002A63AC">
      <w:pPr>
        <w:ind w:right="98"/>
        <w:jc w:val="both"/>
        <w:rPr>
          <w:rFonts w:ascii="Times New Roman" w:hAnsi="Times New Roman" w:cs="Times New Roman"/>
          <w:bCs/>
          <w:lang w:eastAsia="en-US"/>
        </w:rPr>
      </w:pPr>
      <w:r w:rsidRPr="00071016">
        <w:rPr>
          <w:rFonts w:ascii="Times New Roman" w:hAnsi="Times New Roman" w:cs="Times New Roman"/>
          <w:bCs/>
          <w:lang w:eastAsia="en-US"/>
        </w:rPr>
        <w:t xml:space="preserve">.......................................................................................................................................................... </w:t>
      </w:r>
    </w:p>
    <w:p w:rsidR="00596907" w:rsidRDefault="00596907" w:rsidP="002A63AC">
      <w:pPr>
        <w:rPr>
          <w:rFonts w:ascii="Times New Roman" w:hAnsi="Times New Roman" w:cs="Times New Roman"/>
          <w:b/>
          <w:bCs/>
        </w:rPr>
      </w:pPr>
    </w:p>
    <w:p w:rsidR="002A63AC" w:rsidRPr="00071016" w:rsidRDefault="002A63AC" w:rsidP="002A63AC">
      <w:pPr>
        <w:rPr>
          <w:rFonts w:ascii="Times New Roman" w:hAnsi="Times New Roman" w:cs="Times New Roman"/>
          <w:b/>
          <w:bCs/>
        </w:rPr>
      </w:pPr>
      <w:r w:rsidRPr="00071016">
        <w:rPr>
          <w:rFonts w:ascii="Times New Roman" w:hAnsi="Times New Roman" w:cs="Times New Roman"/>
          <w:b/>
          <w:bCs/>
        </w:rPr>
        <w:t>1</w:t>
      </w:r>
      <w:r w:rsidR="0038649D" w:rsidRPr="00071016">
        <w:rPr>
          <w:rFonts w:ascii="Times New Roman" w:hAnsi="Times New Roman" w:cs="Times New Roman"/>
          <w:b/>
          <w:bCs/>
        </w:rPr>
        <w:t>3</w:t>
      </w:r>
      <w:r w:rsidRPr="00071016">
        <w:rPr>
          <w:rFonts w:ascii="Times New Roman" w:hAnsi="Times New Roman" w:cs="Times New Roman"/>
          <w:b/>
          <w:bCs/>
        </w:rPr>
        <w:t>. Projekto išlaidų</w:t>
      </w:r>
      <w:r w:rsidR="00596907">
        <w:rPr>
          <w:rFonts w:ascii="Times New Roman" w:hAnsi="Times New Roman" w:cs="Times New Roman"/>
          <w:b/>
          <w:bCs/>
        </w:rPr>
        <w:t xml:space="preserve">, nurodytų 7 punkte, </w:t>
      </w:r>
      <w:r w:rsidRPr="00071016">
        <w:rPr>
          <w:rFonts w:ascii="Times New Roman" w:hAnsi="Times New Roman" w:cs="Times New Roman"/>
          <w:b/>
          <w:bCs/>
        </w:rPr>
        <w:t xml:space="preserve"> sąmata:</w:t>
      </w:r>
      <w:r w:rsidR="0038649D" w:rsidRPr="00071016">
        <w:rPr>
          <w:rFonts w:ascii="Times New Roman" w:hAnsi="Times New Roman" w:cs="Times New Roman"/>
          <w:b/>
          <w:bCs/>
        </w:rPr>
        <w:t xml:space="preserve"> (</w:t>
      </w:r>
      <w:r w:rsidR="0038649D" w:rsidRPr="00355158">
        <w:rPr>
          <w:rFonts w:ascii="Times New Roman" w:hAnsi="Times New Roman" w:cs="Times New Roman"/>
          <w:bCs/>
        </w:rPr>
        <w:t>nurodyti tik tas išlaidas, kurias galima pagrįsti finansiniais dokumentais, išrašytais pareiškėjo vardu</w:t>
      </w:r>
      <w:r w:rsidR="0038649D" w:rsidRPr="00071016">
        <w:rPr>
          <w:rFonts w:ascii="Times New Roman" w:hAnsi="Times New Roman" w:cs="Times New Roman"/>
          <w:b/>
          <w:bCs/>
        </w:rPr>
        <w:t>)</w:t>
      </w:r>
    </w:p>
    <w:tbl>
      <w:tblPr>
        <w:tblpPr w:leftFromText="180" w:rightFromText="180" w:vertAnchor="text" w:horzAnchor="margin" w:tblpXSpec="center" w:tblpY="446"/>
        <w:tblW w:w="93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898"/>
        <w:gridCol w:w="1205"/>
        <w:gridCol w:w="1054"/>
        <w:gridCol w:w="1285"/>
        <w:gridCol w:w="1701"/>
      </w:tblGrid>
      <w:tr w:rsidR="002A63AC" w:rsidRPr="00071016" w:rsidTr="003C6A04">
        <w:trPr>
          <w:cantSplit/>
        </w:trPr>
        <w:tc>
          <w:tcPr>
            <w:tcW w:w="3246" w:type="dxa"/>
          </w:tcPr>
          <w:p w:rsidR="002A63AC" w:rsidRPr="00071016" w:rsidRDefault="002A63AC" w:rsidP="0091767C">
            <w:pPr>
              <w:pStyle w:val="Pagrindinistekstas"/>
              <w:jc w:val="center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Cs w:val="24"/>
                <w:lang w:val="lt-LT"/>
              </w:rPr>
              <w:t>Išlaidų pavadinimas</w:t>
            </w:r>
          </w:p>
        </w:tc>
        <w:tc>
          <w:tcPr>
            <w:tcW w:w="898" w:type="dxa"/>
          </w:tcPr>
          <w:p w:rsidR="002A63AC" w:rsidRPr="00071016" w:rsidRDefault="002A63AC" w:rsidP="0091767C">
            <w:pPr>
              <w:pStyle w:val="Pagrindinistekstas"/>
              <w:ind w:left="-108"/>
              <w:jc w:val="center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Cs w:val="24"/>
                <w:lang w:val="lt-LT"/>
              </w:rPr>
              <w:t>Mato vnt.</w:t>
            </w:r>
          </w:p>
        </w:tc>
        <w:tc>
          <w:tcPr>
            <w:tcW w:w="1205" w:type="dxa"/>
          </w:tcPr>
          <w:p w:rsidR="002A63AC" w:rsidRPr="00071016" w:rsidRDefault="002A63AC" w:rsidP="0091767C">
            <w:pPr>
              <w:pStyle w:val="Pagrindinistekstas"/>
              <w:jc w:val="center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Cs w:val="24"/>
                <w:lang w:val="lt-LT"/>
              </w:rPr>
              <w:t>Kaina</w:t>
            </w:r>
          </w:p>
        </w:tc>
        <w:tc>
          <w:tcPr>
            <w:tcW w:w="1054" w:type="dxa"/>
          </w:tcPr>
          <w:p w:rsidR="002A63AC" w:rsidRPr="00071016" w:rsidRDefault="002A63AC" w:rsidP="0091767C">
            <w:pPr>
              <w:pStyle w:val="Pagrindinistekstas"/>
              <w:jc w:val="center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Cs w:val="24"/>
                <w:lang w:val="lt-LT"/>
              </w:rPr>
              <w:t>Kiekis</w:t>
            </w:r>
          </w:p>
          <w:p w:rsidR="002A63AC" w:rsidRPr="00071016" w:rsidRDefault="002A63AC" w:rsidP="0091767C">
            <w:pPr>
              <w:pStyle w:val="Pagrindinistekstas"/>
              <w:jc w:val="center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2A63AC" w:rsidRPr="00071016" w:rsidRDefault="002A63AC" w:rsidP="0091767C">
            <w:pPr>
              <w:pStyle w:val="Pagrindinistekstas"/>
              <w:jc w:val="center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Cs w:val="24"/>
                <w:lang w:val="lt-LT"/>
              </w:rPr>
              <w:t>Bendra reikalinga suma , EUR</w:t>
            </w:r>
          </w:p>
        </w:tc>
        <w:tc>
          <w:tcPr>
            <w:tcW w:w="1701" w:type="dxa"/>
          </w:tcPr>
          <w:p w:rsidR="002A63AC" w:rsidRPr="00071016" w:rsidRDefault="002A63AC" w:rsidP="0091767C">
            <w:pPr>
              <w:pStyle w:val="Pagrindinistekstas"/>
              <w:jc w:val="center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Cs w:val="24"/>
                <w:lang w:val="lt-LT"/>
              </w:rPr>
              <w:t>Iš savivaldybės prašoma paramos suma, EUR</w:t>
            </w:r>
          </w:p>
        </w:tc>
      </w:tr>
      <w:tr w:rsidR="002A63AC" w:rsidRPr="00071016" w:rsidTr="003C6A04">
        <w:trPr>
          <w:cantSplit/>
        </w:trPr>
        <w:tc>
          <w:tcPr>
            <w:tcW w:w="3246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</w:tr>
      <w:tr w:rsidR="002A63AC" w:rsidRPr="00071016" w:rsidTr="003C6A04">
        <w:trPr>
          <w:cantSplit/>
        </w:trPr>
        <w:tc>
          <w:tcPr>
            <w:tcW w:w="3246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</w:tr>
      <w:tr w:rsidR="002A63AC" w:rsidRPr="00071016" w:rsidTr="003C6A04">
        <w:trPr>
          <w:cantSplit/>
        </w:trPr>
        <w:tc>
          <w:tcPr>
            <w:tcW w:w="3246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</w:tr>
      <w:tr w:rsidR="002A63AC" w:rsidRPr="00071016" w:rsidTr="003C6A04">
        <w:trPr>
          <w:cantSplit/>
        </w:trPr>
        <w:tc>
          <w:tcPr>
            <w:tcW w:w="3246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</w:tr>
      <w:tr w:rsidR="002A63AC" w:rsidRPr="00071016" w:rsidTr="003C6A04">
        <w:trPr>
          <w:cantSplit/>
        </w:trPr>
        <w:tc>
          <w:tcPr>
            <w:tcW w:w="3246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</w:tr>
      <w:tr w:rsidR="002A63AC" w:rsidRPr="00071016" w:rsidTr="003C6A04">
        <w:trPr>
          <w:cantSplit/>
        </w:trPr>
        <w:tc>
          <w:tcPr>
            <w:tcW w:w="3246" w:type="dxa"/>
          </w:tcPr>
          <w:p w:rsidR="002A63AC" w:rsidRPr="00071016" w:rsidRDefault="002A63AC" w:rsidP="0091767C">
            <w:pPr>
              <w:pStyle w:val="Pagrindinistekstas"/>
              <w:jc w:val="right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b/>
                <w:szCs w:val="24"/>
                <w:lang w:val="lt-LT"/>
              </w:rPr>
              <w:t>Iš viso:</w:t>
            </w:r>
          </w:p>
        </w:tc>
        <w:tc>
          <w:tcPr>
            <w:tcW w:w="898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2A63AC" w:rsidRPr="00071016" w:rsidRDefault="002A63AC" w:rsidP="0091767C">
            <w:pPr>
              <w:pStyle w:val="Pagrindinistekstas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</w:p>
        </w:tc>
      </w:tr>
    </w:tbl>
    <w:p w:rsidR="002A63AC" w:rsidRPr="00071016" w:rsidRDefault="002A63AC" w:rsidP="002A63AC">
      <w:pPr>
        <w:ind w:left="3600" w:firstLine="720"/>
        <w:rPr>
          <w:rFonts w:ascii="Times New Roman" w:hAnsi="Times New Roman" w:cs="Times New Roman"/>
          <w:bCs/>
        </w:rPr>
      </w:pPr>
      <w:r w:rsidRPr="00071016">
        <w:rPr>
          <w:rFonts w:ascii="Times New Roman" w:hAnsi="Times New Roman" w:cs="Times New Roman"/>
          <w:bCs/>
        </w:rPr>
        <w:t xml:space="preserve"> </w:t>
      </w:r>
    </w:p>
    <w:p w:rsidR="00596907" w:rsidRDefault="00596907" w:rsidP="00A834DB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</w:p>
    <w:p w:rsidR="002A63AC" w:rsidRPr="00071016" w:rsidRDefault="0038649D" w:rsidP="00A834DB">
      <w:pPr>
        <w:tabs>
          <w:tab w:val="left" w:pos="360"/>
        </w:tabs>
        <w:rPr>
          <w:rFonts w:ascii="Times New Roman" w:hAnsi="Times New Roman" w:cs="Times New Roman"/>
          <w:bCs/>
          <w:i/>
        </w:rPr>
      </w:pPr>
      <w:r w:rsidRPr="00071016">
        <w:rPr>
          <w:rFonts w:ascii="Times New Roman" w:hAnsi="Times New Roman" w:cs="Times New Roman"/>
          <w:b/>
          <w:bCs/>
        </w:rPr>
        <w:t xml:space="preserve">14. </w:t>
      </w:r>
      <w:r w:rsidR="002A63AC" w:rsidRPr="00071016">
        <w:rPr>
          <w:rFonts w:ascii="Times New Roman" w:hAnsi="Times New Roman" w:cs="Times New Roman"/>
          <w:b/>
          <w:bCs/>
        </w:rPr>
        <w:t>Ar yra Rokiškio rajono savivaldybės tarybos sprendimas, pritariantis projekto finansavimui?</w:t>
      </w:r>
      <w:r w:rsidR="002A63AC" w:rsidRPr="00071016">
        <w:rPr>
          <w:rFonts w:ascii="Times New Roman" w:hAnsi="Times New Roman" w:cs="Times New Roman"/>
          <w:bCs/>
          <w:i/>
          <w:smallCaps/>
        </w:rPr>
        <w:t>(</w:t>
      </w:r>
      <w:r w:rsidR="002A63AC" w:rsidRPr="00071016">
        <w:rPr>
          <w:rFonts w:ascii="Times New Roman" w:hAnsi="Times New Roman" w:cs="Times New Roman"/>
          <w:bCs/>
          <w:i/>
        </w:rPr>
        <w:t xml:space="preserve">pažymėkite </w:t>
      </w:r>
      <w:r w:rsidR="002A63AC" w:rsidRPr="00071016">
        <w:rPr>
          <w:rFonts w:ascii="Times New Roman" w:hAnsi="Times New Roman" w:cs="Times New Roman"/>
          <w:bCs/>
          <w:i/>
        </w:rPr>
        <w:sym w:font="TimesLT" w:char="F078"/>
      </w:r>
      <w:r w:rsidR="002A63AC" w:rsidRPr="00071016">
        <w:rPr>
          <w:rFonts w:ascii="Times New Roman" w:hAnsi="Times New Roman" w:cs="Times New Roman"/>
          <w:bCs/>
          <w:i/>
        </w:rPr>
        <w:t>)</w:t>
      </w:r>
    </w:p>
    <w:p w:rsidR="002A63AC" w:rsidRPr="00071016" w:rsidRDefault="002A63AC" w:rsidP="002A63AC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  <w:r w:rsidRPr="00071016">
        <w:rPr>
          <w:rFonts w:ascii="Times New Roman" w:hAnsi="Times New Roman" w:cs="Times New Roman"/>
          <w:b/>
          <w:bCs/>
        </w:rPr>
        <w:tab/>
        <w:t xml:space="preserve">TAIP </w:t>
      </w:r>
      <w:r w:rsidRPr="00071016">
        <w:rPr>
          <w:rFonts w:ascii="Times New Roman" w:hAnsi="Times New Roman" w:cs="Times New Roman"/>
          <w:b/>
          <w:bCs/>
        </w:rPr>
        <w:sym w:font="TimesLT" w:char="F0A8"/>
      </w:r>
      <w:r w:rsidRPr="00071016">
        <w:rPr>
          <w:rFonts w:ascii="Times New Roman" w:hAnsi="Times New Roman" w:cs="Times New Roman"/>
          <w:b/>
          <w:bCs/>
        </w:rPr>
        <w:tab/>
      </w:r>
      <w:r w:rsidRPr="00071016">
        <w:rPr>
          <w:rFonts w:ascii="Times New Roman" w:hAnsi="Times New Roman" w:cs="Times New Roman"/>
          <w:b/>
          <w:bCs/>
        </w:rPr>
        <w:tab/>
      </w:r>
      <w:r w:rsidRPr="00071016">
        <w:rPr>
          <w:rFonts w:ascii="Times New Roman" w:hAnsi="Times New Roman" w:cs="Times New Roman"/>
          <w:b/>
          <w:bCs/>
        </w:rPr>
        <w:tab/>
      </w:r>
      <w:r w:rsidRPr="00071016">
        <w:rPr>
          <w:rFonts w:ascii="Times New Roman" w:hAnsi="Times New Roman" w:cs="Times New Roman"/>
          <w:b/>
          <w:bCs/>
        </w:rPr>
        <w:tab/>
      </w:r>
      <w:r w:rsidRPr="00071016">
        <w:rPr>
          <w:rFonts w:ascii="Times New Roman" w:hAnsi="Times New Roman" w:cs="Times New Roman"/>
          <w:b/>
          <w:bCs/>
        </w:rPr>
        <w:tab/>
        <w:t xml:space="preserve">NE  </w:t>
      </w:r>
      <w:r w:rsidRPr="00071016">
        <w:rPr>
          <w:rFonts w:ascii="Times New Roman" w:hAnsi="Times New Roman" w:cs="Times New Roman"/>
          <w:b/>
          <w:bCs/>
        </w:rPr>
        <w:sym w:font="TimesLT" w:char="F0A8"/>
      </w:r>
    </w:p>
    <w:p w:rsidR="002A63AC" w:rsidRPr="00071016" w:rsidRDefault="002A63AC" w:rsidP="002A63AC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  <w:r w:rsidRPr="00071016">
        <w:rPr>
          <w:rFonts w:ascii="Times New Roman" w:hAnsi="Times New Roman" w:cs="Times New Roman"/>
          <w:b/>
          <w:bCs/>
        </w:rPr>
        <w:tab/>
      </w:r>
    </w:p>
    <w:p w:rsidR="002A63AC" w:rsidRPr="00071016" w:rsidRDefault="002A63AC" w:rsidP="002A63AC">
      <w:pPr>
        <w:tabs>
          <w:tab w:val="left" w:pos="360"/>
        </w:tabs>
        <w:rPr>
          <w:rFonts w:ascii="Times New Roman" w:hAnsi="Times New Roman" w:cs="Times New Roman"/>
          <w:bCs/>
          <w:i/>
        </w:rPr>
      </w:pPr>
      <w:r w:rsidRPr="00071016">
        <w:rPr>
          <w:rFonts w:ascii="Times New Roman" w:hAnsi="Times New Roman" w:cs="Times New Roman"/>
          <w:b/>
          <w:bCs/>
        </w:rPr>
        <w:t>1</w:t>
      </w:r>
      <w:r w:rsidR="0038649D" w:rsidRPr="00071016">
        <w:rPr>
          <w:rFonts w:ascii="Times New Roman" w:hAnsi="Times New Roman" w:cs="Times New Roman"/>
          <w:b/>
          <w:bCs/>
        </w:rPr>
        <w:t>5</w:t>
      </w:r>
      <w:r w:rsidRPr="00071016">
        <w:rPr>
          <w:rFonts w:ascii="Times New Roman" w:hAnsi="Times New Roman" w:cs="Times New Roman"/>
          <w:b/>
          <w:bCs/>
        </w:rPr>
        <w:t xml:space="preserve">. Ar yra </w:t>
      </w:r>
      <w:r w:rsidRPr="00071016">
        <w:rPr>
          <w:rFonts w:ascii="Times New Roman" w:hAnsi="Times New Roman" w:cs="Times New Roman"/>
          <w:b/>
          <w:lang w:eastAsia="ar-SA"/>
        </w:rPr>
        <w:t>Rokiškio rajono savivaldybės Projektų rengimo ir įgyvendinimo koordinavimo grupės pritarimas projektui ?</w:t>
      </w:r>
      <w:r w:rsidRPr="00071016">
        <w:rPr>
          <w:rFonts w:ascii="Times New Roman" w:hAnsi="Times New Roman" w:cs="Times New Roman"/>
          <w:lang w:eastAsia="ar-SA"/>
        </w:rPr>
        <w:t xml:space="preserve"> </w:t>
      </w:r>
      <w:r w:rsidRPr="00071016">
        <w:rPr>
          <w:rFonts w:ascii="Times New Roman" w:hAnsi="Times New Roman" w:cs="Times New Roman"/>
          <w:bCs/>
          <w:i/>
          <w:smallCaps/>
        </w:rPr>
        <w:t>(</w:t>
      </w:r>
      <w:r w:rsidRPr="00071016">
        <w:rPr>
          <w:rFonts w:ascii="Times New Roman" w:hAnsi="Times New Roman" w:cs="Times New Roman"/>
          <w:bCs/>
          <w:i/>
        </w:rPr>
        <w:t xml:space="preserve">pažymėkite </w:t>
      </w:r>
      <w:r w:rsidRPr="00071016">
        <w:rPr>
          <w:rFonts w:ascii="Times New Roman" w:hAnsi="Times New Roman" w:cs="Times New Roman"/>
          <w:bCs/>
          <w:i/>
        </w:rPr>
        <w:sym w:font="TimesLT" w:char="F078"/>
      </w:r>
      <w:r w:rsidRPr="00071016">
        <w:rPr>
          <w:rFonts w:ascii="Times New Roman" w:hAnsi="Times New Roman" w:cs="Times New Roman"/>
          <w:bCs/>
          <w:i/>
        </w:rPr>
        <w:t>)</w:t>
      </w:r>
    </w:p>
    <w:p w:rsidR="002A63AC" w:rsidRPr="00071016" w:rsidRDefault="002A63AC" w:rsidP="002A63AC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  <w:r w:rsidRPr="00071016">
        <w:rPr>
          <w:rFonts w:ascii="Times New Roman" w:hAnsi="Times New Roman" w:cs="Times New Roman"/>
          <w:b/>
          <w:bCs/>
        </w:rPr>
        <w:tab/>
        <w:t xml:space="preserve">TAIP </w:t>
      </w:r>
      <w:r w:rsidRPr="00071016">
        <w:rPr>
          <w:rFonts w:ascii="Times New Roman" w:hAnsi="Times New Roman" w:cs="Times New Roman"/>
          <w:b/>
          <w:bCs/>
        </w:rPr>
        <w:sym w:font="TimesLT" w:char="F0A8"/>
      </w:r>
      <w:r w:rsidRPr="00071016">
        <w:rPr>
          <w:rFonts w:ascii="Times New Roman" w:hAnsi="Times New Roman" w:cs="Times New Roman"/>
          <w:b/>
          <w:bCs/>
        </w:rPr>
        <w:tab/>
      </w:r>
      <w:r w:rsidRPr="00071016">
        <w:rPr>
          <w:rFonts w:ascii="Times New Roman" w:hAnsi="Times New Roman" w:cs="Times New Roman"/>
          <w:b/>
          <w:bCs/>
        </w:rPr>
        <w:tab/>
      </w:r>
      <w:r w:rsidRPr="00071016">
        <w:rPr>
          <w:rFonts w:ascii="Times New Roman" w:hAnsi="Times New Roman" w:cs="Times New Roman"/>
          <w:b/>
          <w:bCs/>
        </w:rPr>
        <w:tab/>
      </w:r>
      <w:r w:rsidRPr="00071016">
        <w:rPr>
          <w:rFonts w:ascii="Times New Roman" w:hAnsi="Times New Roman" w:cs="Times New Roman"/>
          <w:b/>
          <w:bCs/>
        </w:rPr>
        <w:tab/>
      </w:r>
      <w:r w:rsidRPr="00071016">
        <w:rPr>
          <w:rFonts w:ascii="Times New Roman" w:hAnsi="Times New Roman" w:cs="Times New Roman"/>
          <w:b/>
          <w:bCs/>
        </w:rPr>
        <w:tab/>
        <w:t xml:space="preserve">NE  </w:t>
      </w:r>
      <w:r w:rsidRPr="00071016">
        <w:rPr>
          <w:rFonts w:ascii="Times New Roman" w:hAnsi="Times New Roman" w:cs="Times New Roman"/>
          <w:b/>
          <w:bCs/>
        </w:rPr>
        <w:sym w:font="TimesLT" w:char="F0A8"/>
      </w:r>
    </w:p>
    <w:p w:rsidR="002A63AC" w:rsidRPr="00071016" w:rsidRDefault="002A63AC" w:rsidP="002A63AC">
      <w:pPr>
        <w:jc w:val="both"/>
        <w:rPr>
          <w:rFonts w:ascii="Times New Roman" w:hAnsi="Times New Roman" w:cs="Times New Roman"/>
          <w:b/>
          <w:bCs/>
        </w:rPr>
      </w:pPr>
    </w:p>
    <w:p w:rsidR="002A63AC" w:rsidRPr="00071016" w:rsidRDefault="002A63AC" w:rsidP="002A63AC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  <w:r w:rsidRPr="00071016">
        <w:rPr>
          <w:rFonts w:ascii="Times New Roman" w:hAnsi="Times New Roman" w:cs="Times New Roman"/>
          <w:b/>
          <w:bCs/>
        </w:rPr>
        <w:t>1</w:t>
      </w:r>
      <w:r w:rsidR="0038649D" w:rsidRPr="00071016">
        <w:rPr>
          <w:rFonts w:ascii="Times New Roman" w:hAnsi="Times New Roman" w:cs="Times New Roman"/>
          <w:b/>
          <w:bCs/>
        </w:rPr>
        <w:t>6</w:t>
      </w:r>
      <w:r w:rsidRPr="00071016">
        <w:rPr>
          <w:rFonts w:ascii="Times New Roman" w:hAnsi="Times New Roman" w:cs="Times New Roman"/>
          <w:b/>
          <w:bCs/>
        </w:rPr>
        <w:t>. Pridedami dokumentai:</w:t>
      </w:r>
    </w:p>
    <w:p w:rsidR="002A63AC" w:rsidRPr="00071016" w:rsidRDefault="002A63AC" w:rsidP="002A63AC">
      <w:pPr>
        <w:pStyle w:val="Pagrindinisteksta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071016">
        <w:rPr>
          <w:rFonts w:ascii="Times New Roman" w:hAnsi="Times New Roman" w:cs="Times New Roman"/>
          <w:szCs w:val="24"/>
          <w:lang w:val="lt-LT"/>
        </w:rPr>
        <w:t>Organizacijos įregistravimo pažymėjimo kopija;</w:t>
      </w:r>
    </w:p>
    <w:p w:rsidR="002A63AC" w:rsidRPr="00071016" w:rsidRDefault="002A63AC" w:rsidP="002A63AC">
      <w:pPr>
        <w:pStyle w:val="Pagrindinisteksta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071016">
        <w:rPr>
          <w:rFonts w:ascii="Times New Roman" w:hAnsi="Times New Roman" w:cs="Times New Roman"/>
          <w:szCs w:val="24"/>
          <w:lang w:val="lt-LT"/>
        </w:rPr>
        <w:t>Rajono savivaldybės tarybos sprendimo dėl projekto finansavimo kopija (jei taikoma);</w:t>
      </w:r>
    </w:p>
    <w:p w:rsidR="002A63AC" w:rsidRPr="00071016" w:rsidRDefault="002A63AC" w:rsidP="002A63AC">
      <w:pPr>
        <w:pStyle w:val="Pagrindinisteksta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071016">
        <w:rPr>
          <w:rFonts w:ascii="Times New Roman" w:hAnsi="Times New Roman" w:cs="Times New Roman"/>
          <w:szCs w:val="24"/>
          <w:lang w:val="lt-LT" w:eastAsia="ar-SA"/>
        </w:rPr>
        <w:lastRenderedPageBreak/>
        <w:t>Rokiškio rajono savivaldybės Projektų rengimo ir įgyvendinimo koordinavimo grupės protokolo dėl pritarimo projektui išrašo kopija (jei taikoma);</w:t>
      </w:r>
    </w:p>
    <w:p w:rsidR="002A63AC" w:rsidRPr="00071016" w:rsidRDefault="002A63AC" w:rsidP="002A63AC">
      <w:pPr>
        <w:pStyle w:val="Pagrindinisteksta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071016">
        <w:rPr>
          <w:rFonts w:ascii="Times New Roman" w:hAnsi="Times New Roman" w:cs="Times New Roman"/>
          <w:szCs w:val="24"/>
          <w:lang w:val="lt-LT"/>
        </w:rPr>
        <w:t xml:space="preserve">Dokumentų, patvirtinančių visą suteiktą ar ketinamą suteikti finansinę </w:t>
      </w:r>
      <w:r w:rsidR="0038649D" w:rsidRPr="00071016">
        <w:rPr>
          <w:rFonts w:ascii="Times New Roman" w:hAnsi="Times New Roman" w:cs="Times New Roman"/>
          <w:szCs w:val="24"/>
          <w:lang w:val="lt-LT"/>
        </w:rPr>
        <w:t xml:space="preserve">bei nefinansinę </w:t>
      </w:r>
      <w:r w:rsidRPr="00071016">
        <w:rPr>
          <w:rFonts w:ascii="Times New Roman" w:hAnsi="Times New Roman" w:cs="Times New Roman"/>
          <w:szCs w:val="24"/>
          <w:lang w:val="lt-LT"/>
        </w:rPr>
        <w:t>paramą numatomam įgyvendinti programai/projektui, kopijos;</w:t>
      </w:r>
    </w:p>
    <w:p w:rsidR="002A63AC" w:rsidRPr="00071016" w:rsidRDefault="002A63AC" w:rsidP="002A63AC">
      <w:pPr>
        <w:pStyle w:val="Pagrindinisteksta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071016">
        <w:rPr>
          <w:rFonts w:ascii="Times New Roman" w:hAnsi="Times New Roman" w:cs="Times New Roman"/>
          <w:szCs w:val="24"/>
          <w:lang w:val="lt-LT"/>
        </w:rPr>
        <w:t>Esant reikalui - informacija apie projekto dalyvavimą ES programų ar fondų konkursuose (įvardinti programą ar fondą, prašomą sumą, gautą atsakymą arba datą, kada atsakymas turi būti gautas);</w:t>
      </w:r>
    </w:p>
    <w:p w:rsidR="002A63AC" w:rsidRPr="00071016" w:rsidRDefault="002A63AC" w:rsidP="002A63AC">
      <w:pPr>
        <w:pStyle w:val="Pagrindinisteksta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  <w:lang w:val="lt-LT"/>
        </w:rPr>
      </w:pPr>
      <w:r w:rsidRPr="00071016">
        <w:rPr>
          <w:rFonts w:ascii="Times New Roman" w:hAnsi="Times New Roman" w:cs="Times New Roman"/>
          <w:szCs w:val="24"/>
          <w:lang w:val="lt-LT"/>
        </w:rPr>
        <w:t>Kita informacija, atskleidžianti projekto svarbą.</w:t>
      </w:r>
    </w:p>
    <w:p w:rsidR="002A63AC" w:rsidRPr="00071016" w:rsidRDefault="002A63AC" w:rsidP="00D44849">
      <w:pPr>
        <w:tabs>
          <w:tab w:val="left" w:pos="360"/>
        </w:tabs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  <w:b/>
          <w:bCs/>
        </w:rPr>
        <w:tab/>
      </w:r>
      <w:r w:rsidRPr="00071016">
        <w:rPr>
          <w:rFonts w:ascii="Times New Roman" w:hAnsi="Times New Roman" w:cs="Times New Roman"/>
        </w:rPr>
        <w:t>Organizacijos vadovo vardas, pavardė, parašas</w:t>
      </w:r>
      <w:r w:rsidRPr="00071016">
        <w:rPr>
          <w:rFonts w:ascii="Times New Roman" w:hAnsi="Times New Roman" w:cs="Times New Roman"/>
        </w:rPr>
        <w:tab/>
      </w:r>
      <w:r w:rsidRPr="00071016">
        <w:rPr>
          <w:rFonts w:ascii="Times New Roman" w:hAnsi="Times New Roman" w:cs="Times New Roman"/>
        </w:rPr>
        <w:tab/>
      </w:r>
      <w:r w:rsidRPr="00071016">
        <w:rPr>
          <w:rFonts w:ascii="Times New Roman" w:hAnsi="Times New Roman" w:cs="Times New Roman"/>
        </w:rPr>
        <w:tab/>
      </w:r>
      <w:r w:rsidRPr="00071016">
        <w:rPr>
          <w:rFonts w:ascii="Times New Roman" w:hAnsi="Times New Roman" w:cs="Times New Roman"/>
        </w:rPr>
        <w:tab/>
        <w:t xml:space="preserve"> </w:t>
      </w:r>
    </w:p>
    <w:p w:rsidR="002A63AC" w:rsidRPr="00071016" w:rsidRDefault="00137AEA" w:rsidP="003C6A04">
      <w:pPr>
        <w:ind w:left="1296" w:firstLine="1296"/>
        <w:jc w:val="both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</w:rPr>
        <w:t>D</w:t>
      </w:r>
      <w:r w:rsidR="002A63AC" w:rsidRPr="00071016">
        <w:rPr>
          <w:rFonts w:ascii="Times New Roman" w:hAnsi="Times New Roman" w:cs="Times New Roman"/>
        </w:rPr>
        <w:t>ata</w:t>
      </w:r>
      <w:r w:rsidR="002A63AC" w:rsidRPr="00071016">
        <w:rPr>
          <w:rFonts w:ascii="Times New Roman" w:hAnsi="Times New Roman" w:cs="Times New Roman"/>
          <w:bCs/>
        </w:rPr>
        <w:tab/>
      </w:r>
      <w:r w:rsidR="002A63AC" w:rsidRPr="00071016">
        <w:rPr>
          <w:rFonts w:ascii="Times New Roman" w:hAnsi="Times New Roman" w:cs="Times New Roman"/>
          <w:bCs/>
        </w:rPr>
        <w:tab/>
      </w:r>
      <w:r w:rsidR="002A63AC" w:rsidRPr="00071016">
        <w:rPr>
          <w:rFonts w:ascii="Times New Roman" w:hAnsi="Times New Roman" w:cs="Times New Roman"/>
          <w:bCs/>
        </w:rPr>
        <w:tab/>
        <w:t>A.</w:t>
      </w:r>
      <w:r w:rsidR="00D025BA">
        <w:rPr>
          <w:rFonts w:ascii="Times New Roman" w:hAnsi="Times New Roman" w:cs="Times New Roman"/>
          <w:bCs/>
        </w:rPr>
        <w:t xml:space="preserve"> </w:t>
      </w:r>
      <w:r w:rsidR="002A63AC" w:rsidRPr="00071016">
        <w:rPr>
          <w:rFonts w:ascii="Times New Roman" w:hAnsi="Times New Roman" w:cs="Times New Roman"/>
          <w:bCs/>
        </w:rPr>
        <w:t>V.</w:t>
      </w:r>
    </w:p>
    <w:p w:rsidR="00F37AC1" w:rsidRPr="00071016" w:rsidRDefault="00F37AC1" w:rsidP="002A63AC">
      <w:pPr>
        <w:ind w:left="3888"/>
        <w:jc w:val="center"/>
        <w:rPr>
          <w:rFonts w:ascii="Times New Roman" w:hAnsi="Times New Roman" w:cs="Times New Roman"/>
        </w:rPr>
      </w:pPr>
    </w:p>
    <w:p w:rsidR="0038649D" w:rsidRPr="00071016" w:rsidRDefault="00F37AC1" w:rsidP="002A63AC">
      <w:pPr>
        <w:ind w:left="3888"/>
        <w:jc w:val="center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</w:rPr>
        <w:t xml:space="preserve">       </w:t>
      </w:r>
    </w:p>
    <w:p w:rsidR="0038649D" w:rsidRDefault="0038649D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596907" w:rsidRDefault="00596907" w:rsidP="002A63AC">
      <w:pPr>
        <w:ind w:left="3888"/>
        <w:jc w:val="center"/>
        <w:rPr>
          <w:rFonts w:ascii="Times New Roman" w:hAnsi="Times New Roman" w:cs="Times New Roman"/>
        </w:rPr>
      </w:pPr>
    </w:p>
    <w:p w:rsidR="004B34B8" w:rsidRDefault="004B34B8" w:rsidP="004B34B8">
      <w:pPr>
        <w:ind w:left="3888" w:firstLine="1296"/>
        <w:jc w:val="center"/>
        <w:rPr>
          <w:rFonts w:ascii="Times New Roman" w:hAnsi="Times New Roman" w:cs="Times New Roman"/>
        </w:rPr>
      </w:pPr>
    </w:p>
    <w:p w:rsidR="004B34B8" w:rsidRDefault="00B35F5F" w:rsidP="004B34B8">
      <w:pPr>
        <w:ind w:left="3888" w:firstLine="1296"/>
        <w:jc w:val="both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</w:rPr>
        <w:lastRenderedPageBreak/>
        <w:t>Rokiškio rajono savivaldybės t</w:t>
      </w:r>
      <w:r w:rsidR="004B34B8">
        <w:rPr>
          <w:rFonts w:ascii="Times New Roman" w:hAnsi="Times New Roman" w:cs="Times New Roman"/>
        </w:rPr>
        <w:t>ikslinės</w:t>
      </w:r>
    </w:p>
    <w:p w:rsidR="004B34B8" w:rsidRDefault="00AB1709" w:rsidP="004B34B8">
      <w:pPr>
        <w:ind w:left="3888" w:firstLine="1296"/>
        <w:jc w:val="both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</w:rPr>
        <w:t xml:space="preserve">paskirties lėšų naudojimo </w:t>
      </w:r>
      <w:r w:rsidR="00B35F5F" w:rsidRPr="00071016">
        <w:rPr>
          <w:rFonts w:ascii="Times New Roman" w:hAnsi="Times New Roman" w:cs="Times New Roman"/>
        </w:rPr>
        <w:t xml:space="preserve">Europos </w:t>
      </w:r>
    </w:p>
    <w:p w:rsidR="004B34B8" w:rsidRDefault="00AB1709" w:rsidP="004B34B8">
      <w:pPr>
        <w:ind w:left="3888" w:firstLine="1296"/>
        <w:jc w:val="both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</w:rPr>
        <w:t xml:space="preserve">ir kitų fondų projektų daliniam </w:t>
      </w:r>
    </w:p>
    <w:p w:rsidR="004B34B8" w:rsidRDefault="00AB1709" w:rsidP="004B34B8">
      <w:pPr>
        <w:ind w:left="3888" w:firstLine="1296"/>
        <w:jc w:val="both"/>
        <w:rPr>
          <w:rFonts w:ascii="Times New Roman" w:hAnsi="Times New Roman" w:cs="Times New Roman"/>
        </w:rPr>
      </w:pPr>
      <w:r w:rsidRPr="00071016">
        <w:rPr>
          <w:rFonts w:ascii="Times New Roman" w:hAnsi="Times New Roman" w:cs="Times New Roman"/>
        </w:rPr>
        <w:t>finansavimui tvarkos</w:t>
      </w:r>
      <w:r w:rsidR="00B35F5F" w:rsidRPr="00071016">
        <w:rPr>
          <w:rFonts w:ascii="Times New Roman" w:hAnsi="Times New Roman" w:cs="Times New Roman"/>
        </w:rPr>
        <w:t xml:space="preserve"> aprašo</w:t>
      </w:r>
    </w:p>
    <w:p w:rsidR="00AB1709" w:rsidRPr="00071016" w:rsidRDefault="00AB1709" w:rsidP="004B34B8">
      <w:pPr>
        <w:ind w:left="3888" w:firstLine="129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71016">
        <w:rPr>
          <w:rFonts w:ascii="Times New Roman" w:hAnsi="Times New Roman" w:cs="Times New Roman"/>
        </w:rPr>
        <w:t>2 priedas</w:t>
      </w:r>
    </w:p>
    <w:p w:rsidR="00AB1709" w:rsidRPr="00071016" w:rsidRDefault="00AB1709" w:rsidP="00AB1709">
      <w:pPr>
        <w:jc w:val="center"/>
        <w:rPr>
          <w:rFonts w:ascii="Times New Roman" w:hAnsi="Times New Roman" w:cs="Times New Roman"/>
          <w:b/>
        </w:rPr>
      </w:pPr>
    </w:p>
    <w:p w:rsidR="00AB1709" w:rsidRPr="00071016" w:rsidRDefault="00AB1709" w:rsidP="00AB1709">
      <w:pPr>
        <w:jc w:val="center"/>
        <w:rPr>
          <w:rFonts w:ascii="Times New Roman" w:hAnsi="Times New Roman" w:cs="Times New Roman"/>
          <w:b/>
        </w:rPr>
      </w:pPr>
      <w:r w:rsidRPr="00071016">
        <w:rPr>
          <w:rFonts w:ascii="Times New Roman" w:hAnsi="Times New Roman" w:cs="Times New Roman"/>
          <w:b/>
        </w:rPr>
        <w:t>Paraiškos vertinimo lentelė</w:t>
      </w:r>
    </w:p>
    <w:p w:rsidR="00AB1709" w:rsidRPr="00071016" w:rsidRDefault="00AB1709" w:rsidP="00AB170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81"/>
        <w:gridCol w:w="4961"/>
      </w:tblGrid>
      <w:tr w:rsidR="00AB1709" w:rsidRPr="00071016" w:rsidTr="00596907">
        <w:trPr>
          <w:trHeight w:val="485"/>
        </w:trPr>
        <w:tc>
          <w:tcPr>
            <w:tcW w:w="3481" w:type="dxa"/>
          </w:tcPr>
          <w:p w:rsidR="00AB1709" w:rsidRPr="00071016" w:rsidRDefault="00AB1709" w:rsidP="00537E4D">
            <w:pPr>
              <w:rPr>
                <w:rFonts w:ascii="Times New Roman" w:hAnsi="Times New Roman" w:cs="Times New Roman"/>
                <w:b/>
              </w:rPr>
            </w:pPr>
            <w:r w:rsidRPr="00071016">
              <w:rPr>
                <w:rFonts w:ascii="Times New Roman" w:hAnsi="Times New Roman" w:cs="Times New Roman"/>
                <w:b/>
              </w:rPr>
              <w:t xml:space="preserve"> </w:t>
            </w:r>
            <w:r w:rsidR="00671BAD" w:rsidRPr="00071016">
              <w:rPr>
                <w:rFonts w:ascii="Times New Roman" w:hAnsi="Times New Roman" w:cs="Times New Roman"/>
                <w:b/>
              </w:rPr>
              <w:t>P</w:t>
            </w:r>
            <w:r w:rsidRPr="00071016">
              <w:rPr>
                <w:rFonts w:ascii="Times New Roman" w:hAnsi="Times New Roman" w:cs="Times New Roman"/>
                <w:b/>
              </w:rPr>
              <w:t xml:space="preserve">araiškos </w:t>
            </w:r>
            <w:r w:rsidR="00B35F5F" w:rsidRPr="00071016">
              <w:rPr>
                <w:rFonts w:ascii="Times New Roman" w:hAnsi="Times New Roman" w:cs="Times New Roman"/>
                <w:b/>
              </w:rPr>
              <w:t xml:space="preserve">registracijos </w:t>
            </w:r>
            <w:r w:rsidRPr="00071016">
              <w:rPr>
                <w:rFonts w:ascii="Times New Roman" w:hAnsi="Times New Roman" w:cs="Times New Roman"/>
                <w:b/>
              </w:rPr>
              <w:t xml:space="preserve">Nr. </w:t>
            </w:r>
          </w:p>
        </w:tc>
        <w:tc>
          <w:tcPr>
            <w:tcW w:w="4961" w:type="dxa"/>
          </w:tcPr>
          <w:p w:rsidR="00AB1709" w:rsidRPr="00071016" w:rsidRDefault="00AB1709" w:rsidP="00537E4D">
            <w:pPr>
              <w:rPr>
                <w:rFonts w:ascii="Times New Roman" w:hAnsi="Times New Roman" w:cs="Times New Roman"/>
              </w:rPr>
            </w:pPr>
          </w:p>
        </w:tc>
      </w:tr>
      <w:tr w:rsidR="00AB1709" w:rsidRPr="00071016" w:rsidTr="00596907">
        <w:tc>
          <w:tcPr>
            <w:tcW w:w="3481" w:type="dxa"/>
          </w:tcPr>
          <w:p w:rsidR="00AB1709" w:rsidRPr="00071016" w:rsidRDefault="00AB1709" w:rsidP="00537E4D">
            <w:pPr>
              <w:rPr>
                <w:rFonts w:ascii="Times New Roman" w:hAnsi="Times New Roman" w:cs="Times New Roman"/>
                <w:b/>
              </w:rPr>
            </w:pPr>
            <w:r w:rsidRPr="00071016">
              <w:rPr>
                <w:rFonts w:ascii="Times New Roman" w:hAnsi="Times New Roman" w:cs="Times New Roman"/>
                <w:b/>
              </w:rPr>
              <w:t>Pareiškėjo pavadinimas</w:t>
            </w:r>
          </w:p>
          <w:p w:rsidR="00AB1709" w:rsidRPr="00071016" w:rsidRDefault="00AB1709" w:rsidP="00537E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B1709" w:rsidRPr="00071016" w:rsidRDefault="00AB1709" w:rsidP="00537E4D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709" w:rsidRPr="00071016" w:rsidTr="00596907">
        <w:tc>
          <w:tcPr>
            <w:tcW w:w="3481" w:type="dxa"/>
          </w:tcPr>
          <w:p w:rsidR="00AB1709" w:rsidRPr="00071016" w:rsidRDefault="00AB1709" w:rsidP="00537E4D">
            <w:pPr>
              <w:rPr>
                <w:rFonts w:ascii="Times New Roman" w:hAnsi="Times New Roman" w:cs="Times New Roman"/>
              </w:rPr>
            </w:pPr>
            <w:r w:rsidRPr="00071016">
              <w:rPr>
                <w:rFonts w:ascii="Times New Roman" w:hAnsi="Times New Roman" w:cs="Times New Roman"/>
                <w:b/>
              </w:rPr>
              <w:t>Paraiškoje nurodytas projekto pavadinimas</w:t>
            </w:r>
          </w:p>
        </w:tc>
        <w:tc>
          <w:tcPr>
            <w:tcW w:w="4961" w:type="dxa"/>
          </w:tcPr>
          <w:p w:rsidR="00AB1709" w:rsidRPr="00071016" w:rsidRDefault="00AB1709" w:rsidP="00537E4D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AB1709" w:rsidRPr="00071016" w:rsidRDefault="00AB1709" w:rsidP="00537E4D">
            <w:pPr>
              <w:rPr>
                <w:rFonts w:ascii="Times New Roman" w:hAnsi="Times New Roman" w:cs="Times New Roman"/>
              </w:rPr>
            </w:pPr>
          </w:p>
        </w:tc>
      </w:tr>
    </w:tbl>
    <w:p w:rsidR="00AB1709" w:rsidRPr="00071016" w:rsidRDefault="00AB1709" w:rsidP="00537E4D">
      <w:pPr>
        <w:jc w:val="center"/>
        <w:rPr>
          <w:rFonts w:ascii="Times New Roman" w:hAnsi="Times New Roman" w:cs="Times New Roman"/>
        </w:rPr>
      </w:pPr>
    </w:p>
    <w:tbl>
      <w:tblPr>
        <w:tblW w:w="846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8"/>
        <w:gridCol w:w="3969"/>
        <w:gridCol w:w="1134"/>
        <w:gridCol w:w="1559"/>
      </w:tblGrid>
      <w:tr w:rsidR="00A834DB" w:rsidRPr="00071016" w:rsidTr="00596907">
        <w:trPr>
          <w:trHeight w:val="711"/>
        </w:trPr>
        <w:tc>
          <w:tcPr>
            <w:tcW w:w="1798" w:type="dxa"/>
          </w:tcPr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Vertinimo kriterijus</w:t>
            </w:r>
          </w:p>
        </w:tc>
        <w:tc>
          <w:tcPr>
            <w:tcW w:w="3969" w:type="dxa"/>
          </w:tcPr>
          <w:p w:rsidR="00A834DB" w:rsidRPr="00071016" w:rsidRDefault="00A834DB" w:rsidP="00537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016">
              <w:rPr>
                <w:rFonts w:ascii="Times New Roman" w:hAnsi="Times New Roman" w:cs="Times New Roman"/>
                <w:b/>
              </w:rPr>
              <w:t>Galimas balų skaičius</w:t>
            </w:r>
          </w:p>
        </w:tc>
        <w:tc>
          <w:tcPr>
            <w:tcW w:w="1134" w:type="dxa"/>
          </w:tcPr>
          <w:p w:rsidR="00A834DB" w:rsidRPr="00071016" w:rsidRDefault="00A834DB" w:rsidP="00537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016">
              <w:rPr>
                <w:rFonts w:ascii="Times New Roman" w:hAnsi="Times New Roman" w:cs="Times New Roman"/>
                <w:b/>
              </w:rPr>
              <w:t>Skiriami balai</w:t>
            </w:r>
          </w:p>
        </w:tc>
        <w:tc>
          <w:tcPr>
            <w:tcW w:w="1559" w:type="dxa"/>
          </w:tcPr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Pastabos</w:t>
            </w:r>
          </w:p>
        </w:tc>
      </w:tr>
      <w:tr w:rsidR="00A834DB" w:rsidRPr="00071016" w:rsidTr="00596907">
        <w:tc>
          <w:tcPr>
            <w:tcW w:w="1798" w:type="dxa"/>
          </w:tcPr>
          <w:p w:rsidR="00A834DB" w:rsidRPr="00355158" w:rsidRDefault="00A834DB" w:rsidP="00537E4D">
            <w:pPr>
              <w:pStyle w:val="Sraopastraipa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5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Projektas atitinka Rokiškio rajono savivaldybės strateginių dokumentų nuostatas</w:t>
            </w:r>
          </w:p>
        </w:tc>
        <w:tc>
          <w:tcPr>
            <w:tcW w:w="3969" w:type="dxa"/>
          </w:tcPr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 balų – projekto tikslai, uždaviniai, veiklos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neatitinka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Rokiškio r. savivaldybės strateginių dokumentų nuostatų;</w:t>
            </w:r>
          </w:p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balas - projekto tikslai, uždaviniai, veiklos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atitinka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Rokiškio r. savivaldybės strateginių dokumentų nuostatas;</w:t>
            </w:r>
          </w:p>
        </w:tc>
        <w:tc>
          <w:tcPr>
            <w:tcW w:w="1134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834DB" w:rsidRPr="00071016" w:rsidTr="00596907">
        <w:tc>
          <w:tcPr>
            <w:tcW w:w="1798" w:type="dxa"/>
          </w:tcPr>
          <w:p w:rsidR="00A834DB" w:rsidRPr="00355158" w:rsidRDefault="00A834DB" w:rsidP="00537E4D">
            <w:pPr>
              <w:pStyle w:val="Sraopastraipa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5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Ar yra Rokiškio rajono savivaldybės tarybos sprendimas, pritariantis projekto finansavimui</w:t>
            </w:r>
          </w:p>
        </w:tc>
        <w:tc>
          <w:tcPr>
            <w:tcW w:w="3969" w:type="dxa"/>
          </w:tcPr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 balų –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nėra priimto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Rokiškio r. savivaldybės tarybos sprendimo dėl projekto dalinio finansavimo iš savivaldybės lėšų; </w:t>
            </w:r>
          </w:p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balas -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yra priimtas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Rokiškio r. savivaldybės tarybos sprendimas dėl projekto dalinio finansavimo iš savivaldybės lėšų;</w:t>
            </w:r>
          </w:p>
        </w:tc>
        <w:tc>
          <w:tcPr>
            <w:tcW w:w="1134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834DB" w:rsidRPr="00071016" w:rsidTr="00596907">
        <w:tc>
          <w:tcPr>
            <w:tcW w:w="1798" w:type="dxa"/>
          </w:tcPr>
          <w:p w:rsidR="00A834DB" w:rsidRPr="00355158" w:rsidRDefault="00A834DB" w:rsidP="00537E4D">
            <w:pPr>
              <w:pStyle w:val="Sraopastraipa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55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Ar yra </w:t>
            </w:r>
            <w:r w:rsidRPr="00355158">
              <w:rPr>
                <w:rFonts w:ascii="Times New Roman" w:hAnsi="Times New Roman" w:cs="Times New Roman"/>
                <w:b/>
                <w:sz w:val="24"/>
                <w:szCs w:val="24"/>
                <w:lang w:val="lt-LT" w:eastAsia="ar-SA"/>
              </w:rPr>
              <w:t>Rokiškio rajono savivaldybės Projektų rengimo ir įgyvendinimo koordinavimo grupės pritarimas projektui</w:t>
            </w:r>
          </w:p>
        </w:tc>
        <w:tc>
          <w:tcPr>
            <w:tcW w:w="3969" w:type="dxa"/>
          </w:tcPr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 balų –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nėra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Rokiškio rajono savivaldybės Projektų rengimo ir įgyvendinimo koordinavimo grupės pritarimo projekto idėjai ir daliniam jo finansavimui iš savivaldybės lėšų;</w:t>
            </w:r>
          </w:p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balas –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yra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Rokiškio rajono savivaldybės Projektų rengimo ir įgyvendinimo koordinavimo grupės pritarimas projekto idėjai ir daliniam jo finansavimui iš savivaldybės lėšų;</w:t>
            </w:r>
          </w:p>
        </w:tc>
        <w:tc>
          <w:tcPr>
            <w:tcW w:w="1134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834DB" w:rsidRPr="00071016" w:rsidTr="00596907">
        <w:tc>
          <w:tcPr>
            <w:tcW w:w="1798" w:type="dxa"/>
          </w:tcPr>
          <w:p w:rsidR="00A834DB" w:rsidRPr="00355158" w:rsidRDefault="00A834DB" w:rsidP="00537E4D">
            <w:pPr>
              <w:pStyle w:val="Sraopastraipa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551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Projekto veiklomis </w:t>
            </w:r>
            <w:r w:rsidRPr="003551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sukuriama rajonui išliekamoji vertė</w:t>
            </w:r>
          </w:p>
        </w:tc>
        <w:tc>
          <w:tcPr>
            <w:tcW w:w="3969" w:type="dxa"/>
          </w:tcPr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0 balų - paraiškoje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nepagrįsta, kad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projekto veiklomis sukuriama 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Rokiškio rajonui naudinga išliekamoji vertė;</w:t>
            </w:r>
          </w:p>
          <w:p w:rsidR="00A834DB" w:rsidRPr="00355158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balas – paraiškoje pagrindžiama, kad projekto veiklomis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sukuriama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Rokiškio rajonui naudinga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nemateriali išliekamoji vertė</w:t>
            </w:r>
          </w:p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balai – paraiškoje pagrindžiama, kad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projekto veiklomis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sukuriama Rokiškio rajonui naudinga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materiali išliekamoji vertė;</w:t>
            </w:r>
          </w:p>
        </w:tc>
        <w:tc>
          <w:tcPr>
            <w:tcW w:w="1134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834DB" w:rsidRPr="00071016" w:rsidTr="00596907">
        <w:trPr>
          <w:trHeight w:val="1492"/>
        </w:trPr>
        <w:tc>
          <w:tcPr>
            <w:tcW w:w="1798" w:type="dxa"/>
          </w:tcPr>
          <w:p w:rsidR="00A834DB" w:rsidRPr="00355158" w:rsidRDefault="00A834DB" w:rsidP="00537E4D">
            <w:pPr>
              <w:pStyle w:val="Sraopastraipa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551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Projekto novatoriškumas</w:t>
            </w:r>
          </w:p>
        </w:tc>
        <w:tc>
          <w:tcPr>
            <w:tcW w:w="3969" w:type="dxa"/>
          </w:tcPr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 balų - projekte 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nėra 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novatoriškumo požymių;</w:t>
            </w:r>
          </w:p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balas – projekte </w:t>
            </w:r>
            <w:r w:rsidR="00355158"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yra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i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dentifikuojami novatoriškumo požymiai</w:t>
            </w:r>
          </w:p>
        </w:tc>
        <w:tc>
          <w:tcPr>
            <w:tcW w:w="1134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834DB" w:rsidRPr="00071016" w:rsidTr="00596907">
        <w:trPr>
          <w:trHeight w:val="1927"/>
        </w:trPr>
        <w:tc>
          <w:tcPr>
            <w:tcW w:w="1798" w:type="dxa"/>
          </w:tcPr>
          <w:p w:rsidR="00A834DB" w:rsidRPr="00355158" w:rsidRDefault="00A834DB" w:rsidP="00537E4D">
            <w:pPr>
              <w:pStyle w:val="Sraopastraipa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551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Projekto tęstinumas</w:t>
            </w:r>
          </w:p>
        </w:tc>
        <w:tc>
          <w:tcPr>
            <w:tcW w:w="3969" w:type="dxa"/>
          </w:tcPr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 balų - projekto veiklos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nėra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tęstinės ir /ar nenumatoma projektą tęsti ateityje;</w:t>
            </w:r>
          </w:p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balas - projekto veiklos</w:t>
            </w:r>
            <w:r w:rsidR="003551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55158"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yra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tęstinės ir /ar numatoma projektą tęsti ateityje;</w:t>
            </w:r>
          </w:p>
        </w:tc>
        <w:tc>
          <w:tcPr>
            <w:tcW w:w="1134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834DB" w:rsidRPr="00071016" w:rsidTr="00596907">
        <w:trPr>
          <w:trHeight w:val="2777"/>
        </w:trPr>
        <w:tc>
          <w:tcPr>
            <w:tcW w:w="1798" w:type="dxa"/>
          </w:tcPr>
          <w:p w:rsidR="00A834DB" w:rsidRPr="00355158" w:rsidRDefault="00A834DB" w:rsidP="00537E4D">
            <w:pPr>
              <w:pStyle w:val="Sraopastraipa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551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Projektas pritraukia papildomus nefinansinius  paramos šaltinius (pareiškėjo/partnerių/rėmėjų nepiniginį įnašą</w:t>
            </w:r>
          </w:p>
        </w:tc>
        <w:tc>
          <w:tcPr>
            <w:tcW w:w="3969" w:type="dxa"/>
          </w:tcPr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 balų – projekto veikloms 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nenumatytas 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pareiškėjo/partnerių/rėmėjų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nepiniginis įnašas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balas – projekto veikloms 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numatytas 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pareiškėjo/partnerio/rėmėjo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nepiniginis įnašas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134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834DB" w:rsidRPr="00071016" w:rsidTr="00596907">
        <w:trPr>
          <w:trHeight w:val="4806"/>
        </w:trPr>
        <w:tc>
          <w:tcPr>
            <w:tcW w:w="1798" w:type="dxa"/>
          </w:tcPr>
          <w:p w:rsidR="00A834DB" w:rsidRPr="00355158" w:rsidRDefault="00A834DB" w:rsidP="00537E4D">
            <w:pPr>
              <w:pStyle w:val="Sraopastraipa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551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Projektas finansuojamas piniginėmis lėšomis iš ne mažiau kaip dviejų finansavimo šaltinių (neįskaitant savivaldybės lėšų)</w:t>
            </w:r>
          </w:p>
        </w:tc>
        <w:tc>
          <w:tcPr>
            <w:tcW w:w="3969" w:type="dxa"/>
          </w:tcPr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 balų – projektas dalinai finansuojamas piniginėmis lėšomis iš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vieno 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finansavimo šaltinio (neįskaitant prašomų savivaldybės lėšų);</w:t>
            </w:r>
          </w:p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balas –projektas dalinai finansuojamas piniginėmis lėšomis iš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dviejų 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skirtingų finansavimo šaltinių (neįskaitant prašomų savivaldybės lėšų);</w:t>
            </w:r>
          </w:p>
          <w:p w:rsidR="00A834DB" w:rsidRPr="00071016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 balai - projektas dalinai finansuojamas piniginėmis lėšomis iš </w:t>
            </w:r>
            <w:r w:rsidRPr="00355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daugiau kaip dviejų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skirtingų finansavimo šaltinių (neįskaitant prašomų savivaldybės lėšų);</w:t>
            </w:r>
          </w:p>
        </w:tc>
        <w:tc>
          <w:tcPr>
            <w:tcW w:w="1134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834DB" w:rsidRPr="00071016" w:rsidTr="00596907">
        <w:trPr>
          <w:gridAfter w:val="1"/>
          <w:wAfter w:w="1559" w:type="dxa"/>
          <w:trHeight w:val="539"/>
        </w:trPr>
        <w:tc>
          <w:tcPr>
            <w:tcW w:w="1798" w:type="dxa"/>
          </w:tcPr>
          <w:p w:rsidR="00A834DB" w:rsidRPr="00355158" w:rsidRDefault="00A834DB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551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IŠ VISO</w:t>
            </w:r>
            <w:r w:rsidR="003C6A04" w:rsidRPr="0035515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</w:t>
            </w:r>
          </w:p>
        </w:tc>
        <w:tc>
          <w:tcPr>
            <w:tcW w:w="3969" w:type="dxa"/>
          </w:tcPr>
          <w:p w:rsidR="00A834DB" w:rsidRPr="00071016" w:rsidRDefault="00CC03EE" w:rsidP="00537E4D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Maksimalus balų skaičius -</w:t>
            </w:r>
            <w:r w:rsidR="003C6A04"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710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balų</w:t>
            </w:r>
          </w:p>
        </w:tc>
        <w:tc>
          <w:tcPr>
            <w:tcW w:w="1134" w:type="dxa"/>
          </w:tcPr>
          <w:p w:rsidR="00A834DB" w:rsidRPr="00071016" w:rsidRDefault="00A834DB" w:rsidP="00537E4D">
            <w:pPr>
              <w:pStyle w:val="Sraopastraipa"/>
              <w:spacing w:after="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990174" w:rsidRPr="00071016" w:rsidRDefault="00990174" w:rsidP="00537E4D">
      <w:pPr>
        <w:rPr>
          <w:rFonts w:ascii="Times New Roman" w:hAnsi="Times New Roman" w:cs="Times New Roman"/>
        </w:rPr>
      </w:pPr>
    </w:p>
    <w:p w:rsidR="00AB1709" w:rsidRPr="00071016" w:rsidRDefault="00AB1709" w:rsidP="00537E4D">
      <w:pPr>
        <w:pStyle w:val="Sraopastraipa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lt-LT"/>
        </w:rPr>
      </w:pPr>
      <w:r w:rsidRPr="00071016">
        <w:rPr>
          <w:rFonts w:ascii="Times New Roman" w:hAnsi="Times New Roman" w:cs="Times New Roman"/>
          <w:sz w:val="24"/>
          <w:szCs w:val="24"/>
          <w:lang w:val="lt-LT"/>
        </w:rPr>
        <w:t xml:space="preserve">      Komisijos narys________________________</w:t>
      </w:r>
      <w:r w:rsidR="00D62B76" w:rsidRPr="00071016">
        <w:rPr>
          <w:rFonts w:ascii="Times New Roman" w:hAnsi="Times New Roman" w:cs="Times New Roman"/>
          <w:sz w:val="24"/>
          <w:szCs w:val="24"/>
          <w:lang w:val="lt-LT"/>
        </w:rPr>
        <w:t>_</w:t>
      </w:r>
      <w:r w:rsidRPr="00071016">
        <w:rPr>
          <w:rFonts w:ascii="Times New Roman" w:hAnsi="Times New Roman" w:cs="Times New Roman"/>
          <w:sz w:val="24"/>
          <w:szCs w:val="24"/>
          <w:lang w:val="lt-LT"/>
        </w:rPr>
        <w:t xml:space="preserve">         _________________         </w:t>
      </w:r>
      <w:r w:rsidR="00D62B76" w:rsidRPr="00071016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Pr="00071016">
        <w:rPr>
          <w:rFonts w:ascii="Times New Roman" w:hAnsi="Times New Roman" w:cs="Times New Roman"/>
          <w:sz w:val="24"/>
          <w:szCs w:val="24"/>
          <w:lang w:val="lt-LT"/>
        </w:rPr>
        <w:t>_________</w:t>
      </w:r>
    </w:p>
    <w:p w:rsidR="00990174" w:rsidRPr="00071016" w:rsidRDefault="00AB1709" w:rsidP="00537E4D">
      <w:pPr>
        <w:pStyle w:val="Sraopastraipa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071016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Vardas, pavardė </w:t>
      </w:r>
      <w:r w:rsidRPr="00071016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parašas</w:t>
      </w:r>
      <w:r w:rsidR="00D62B76" w:rsidRPr="00071016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</w:t>
      </w:r>
      <w:r w:rsidRPr="00071016">
        <w:rPr>
          <w:rFonts w:ascii="Times New Roman" w:hAnsi="Times New Roman" w:cs="Times New Roman"/>
          <w:sz w:val="24"/>
          <w:szCs w:val="24"/>
          <w:lang w:val="lt-LT"/>
        </w:rPr>
        <w:t>data</w:t>
      </w:r>
      <w:bookmarkStart w:id="1" w:name="part_519809f26fa544d58209dec8110c0406"/>
      <w:bookmarkStart w:id="2" w:name="part_d5ae45a62c1946b9985ca6165bf0bbeb"/>
      <w:bookmarkStart w:id="3" w:name="part_ebe8ab35d18740539da540d1f3868e62"/>
      <w:bookmarkStart w:id="4" w:name="part_899c5aa5aff9425d9b2be94a57b94c20"/>
      <w:bookmarkStart w:id="5" w:name="part_6d1e231df1eb44f1a4816b407e6a16d2"/>
      <w:bookmarkStart w:id="6" w:name="part_f29be7f7138843ada00b34c7480f1ad3"/>
      <w:bookmarkEnd w:id="1"/>
      <w:bookmarkEnd w:id="2"/>
      <w:bookmarkEnd w:id="3"/>
      <w:bookmarkEnd w:id="4"/>
      <w:bookmarkEnd w:id="5"/>
      <w:bookmarkEnd w:id="6"/>
    </w:p>
    <w:sectPr w:rsidR="00990174" w:rsidRPr="00071016" w:rsidSect="004B34B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566"/>
    <w:multiLevelType w:val="multilevel"/>
    <w:tmpl w:val="3F46B50A"/>
    <w:lvl w:ilvl="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46C97"/>
    <w:multiLevelType w:val="hybridMultilevel"/>
    <w:tmpl w:val="A5ECC6CC"/>
    <w:lvl w:ilvl="0" w:tplc="B7EEA522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7034"/>
    <w:multiLevelType w:val="multilevel"/>
    <w:tmpl w:val="E6E4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9E15C1C"/>
    <w:multiLevelType w:val="hybridMultilevel"/>
    <w:tmpl w:val="8BC0D378"/>
    <w:lvl w:ilvl="0" w:tplc="042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434D52"/>
    <w:multiLevelType w:val="hybridMultilevel"/>
    <w:tmpl w:val="EAA08A74"/>
    <w:lvl w:ilvl="0" w:tplc="EA0A3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ahom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69B3A9F"/>
    <w:multiLevelType w:val="hybridMultilevel"/>
    <w:tmpl w:val="C1800676"/>
    <w:lvl w:ilvl="0" w:tplc="A5C866B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B231D"/>
    <w:multiLevelType w:val="hybridMultilevel"/>
    <w:tmpl w:val="AD6ECB74"/>
    <w:lvl w:ilvl="0" w:tplc="072EE6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9C6001"/>
    <w:multiLevelType w:val="hybridMultilevel"/>
    <w:tmpl w:val="23F02C70"/>
    <w:lvl w:ilvl="0" w:tplc="397EFE4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eastAsia="Tahoma" w:hAnsi="Tahoma" w:cs="Tahoma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Roboto" w:hAnsi="Roboto" w:cs="Roboto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LT" w:hAnsi="TimesLT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Roboto" w:hAnsi="Roboto" w:cs="Roboto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LT" w:hAnsi="TimesLT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Roboto" w:hAnsi="Roboto" w:cs="Roboto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LT" w:hAnsi="TimesLT" w:hint="default"/>
      </w:rPr>
    </w:lvl>
  </w:abstractNum>
  <w:abstractNum w:abstractNumId="8">
    <w:nsid w:val="79A15DD4"/>
    <w:multiLevelType w:val="hybridMultilevel"/>
    <w:tmpl w:val="D23E126A"/>
    <w:lvl w:ilvl="0" w:tplc="3416986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E1783"/>
    <w:multiLevelType w:val="hybridMultilevel"/>
    <w:tmpl w:val="2E340588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67"/>
    <w:rsid w:val="00031E11"/>
    <w:rsid w:val="00037193"/>
    <w:rsid w:val="000607B9"/>
    <w:rsid w:val="00066099"/>
    <w:rsid w:val="00071016"/>
    <w:rsid w:val="00087F3B"/>
    <w:rsid w:val="00096ACA"/>
    <w:rsid w:val="000A0183"/>
    <w:rsid w:val="000B3CEF"/>
    <w:rsid w:val="000C76B4"/>
    <w:rsid w:val="000D7706"/>
    <w:rsid w:val="000F201B"/>
    <w:rsid w:val="000F4F4F"/>
    <w:rsid w:val="000F567D"/>
    <w:rsid w:val="00106FD6"/>
    <w:rsid w:val="00122F33"/>
    <w:rsid w:val="00137AEA"/>
    <w:rsid w:val="00167AB6"/>
    <w:rsid w:val="00193C9E"/>
    <w:rsid w:val="00200D27"/>
    <w:rsid w:val="00276FAE"/>
    <w:rsid w:val="00282096"/>
    <w:rsid w:val="00291E71"/>
    <w:rsid w:val="002A5185"/>
    <w:rsid w:val="002A63AC"/>
    <w:rsid w:val="002B03AE"/>
    <w:rsid w:val="002C2170"/>
    <w:rsid w:val="00304B65"/>
    <w:rsid w:val="003102E9"/>
    <w:rsid w:val="00355158"/>
    <w:rsid w:val="003638FB"/>
    <w:rsid w:val="003729AF"/>
    <w:rsid w:val="00377AA5"/>
    <w:rsid w:val="003839CD"/>
    <w:rsid w:val="00385C01"/>
    <w:rsid w:val="0038649D"/>
    <w:rsid w:val="003A4687"/>
    <w:rsid w:val="003B475B"/>
    <w:rsid w:val="003C6A04"/>
    <w:rsid w:val="003E2E85"/>
    <w:rsid w:val="003E7421"/>
    <w:rsid w:val="003F7E93"/>
    <w:rsid w:val="0040379C"/>
    <w:rsid w:val="00405E57"/>
    <w:rsid w:val="004208D1"/>
    <w:rsid w:val="004225CE"/>
    <w:rsid w:val="004226EB"/>
    <w:rsid w:val="00423469"/>
    <w:rsid w:val="00447B52"/>
    <w:rsid w:val="00492B52"/>
    <w:rsid w:val="00495AA6"/>
    <w:rsid w:val="004B2FF6"/>
    <w:rsid w:val="004B34B8"/>
    <w:rsid w:val="004B35C7"/>
    <w:rsid w:val="004B3635"/>
    <w:rsid w:val="004C62DE"/>
    <w:rsid w:val="004E3F6E"/>
    <w:rsid w:val="004E5480"/>
    <w:rsid w:val="004F5536"/>
    <w:rsid w:val="00525BA8"/>
    <w:rsid w:val="00533632"/>
    <w:rsid w:val="00537DB8"/>
    <w:rsid w:val="00537E4D"/>
    <w:rsid w:val="00556697"/>
    <w:rsid w:val="005723C2"/>
    <w:rsid w:val="00575D48"/>
    <w:rsid w:val="00580E69"/>
    <w:rsid w:val="0059423A"/>
    <w:rsid w:val="00596907"/>
    <w:rsid w:val="005B245A"/>
    <w:rsid w:val="005C056B"/>
    <w:rsid w:val="005D5953"/>
    <w:rsid w:val="005D7DA0"/>
    <w:rsid w:val="00615273"/>
    <w:rsid w:val="0063781C"/>
    <w:rsid w:val="00651327"/>
    <w:rsid w:val="00654143"/>
    <w:rsid w:val="00662C22"/>
    <w:rsid w:val="00662D5D"/>
    <w:rsid w:val="006657CE"/>
    <w:rsid w:val="00671BAD"/>
    <w:rsid w:val="006A12B5"/>
    <w:rsid w:val="006A5C2E"/>
    <w:rsid w:val="00701933"/>
    <w:rsid w:val="0071426B"/>
    <w:rsid w:val="00715FCB"/>
    <w:rsid w:val="00717463"/>
    <w:rsid w:val="007175BC"/>
    <w:rsid w:val="00721621"/>
    <w:rsid w:val="0073017F"/>
    <w:rsid w:val="007344F1"/>
    <w:rsid w:val="00740C13"/>
    <w:rsid w:val="00750395"/>
    <w:rsid w:val="00752953"/>
    <w:rsid w:val="007644E1"/>
    <w:rsid w:val="00793A47"/>
    <w:rsid w:val="007A27B0"/>
    <w:rsid w:val="007A43FB"/>
    <w:rsid w:val="007A545D"/>
    <w:rsid w:val="007B7991"/>
    <w:rsid w:val="007C28EC"/>
    <w:rsid w:val="007D708C"/>
    <w:rsid w:val="007E221E"/>
    <w:rsid w:val="007E6F75"/>
    <w:rsid w:val="007F2CF3"/>
    <w:rsid w:val="0082182F"/>
    <w:rsid w:val="00834FFF"/>
    <w:rsid w:val="00841531"/>
    <w:rsid w:val="00846AEB"/>
    <w:rsid w:val="008534AC"/>
    <w:rsid w:val="00866DC5"/>
    <w:rsid w:val="008B2245"/>
    <w:rsid w:val="008C4EE0"/>
    <w:rsid w:val="00902787"/>
    <w:rsid w:val="009135B7"/>
    <w:rsid w:val="0091767C"/>
    <w:rsid w:val="0093794E"/>
    <w:rsid w:val="009456AC"/>
    <w:rsid w:val="00947117"/>
    <w:rsid w:val="0096138F"/>
    <w:rsid w:val="00974E6E"/>
    <w:rsid w:val="00975BFD"/>
    <w:rsid w:val="0098189D"/>
    <w:rsid w:val="00990174"/>
    <w:rsid w:val="009A172B"/>
    <w:rsid w:val="009B0E41"/>
    <w:rsid w:val="009C4CD8"/>
    <w:rsid w:val="009E4083"/>
    <w:rsid w:val="009E4881"/>
    <w:rsid w:val="00A67A52"/>
    <w:rsid w:val="00A71149"/>
    <w:rsid w:val="00A72732"/>
    <w:rsid w:val="00A834DB"/>
    <w:rsid w:val="00A91F23"/>
    <w:rsid w:val="00AB1709"/>
    <w:rsid w:val="00AB6D62"/>
    <w:rsid w:val="00AC2944"/>
    <w:rsid w:val="00AC3FB1"/>
    <w:rsid w:val="00AD6ADA"/>
    <w:rsid w:val="00AE0D67"/>
    <w:rsid w:val="00AE0FBA"/>
    <w:rsid w:val="00AE1D79"/>
    <w:rsid w:val="00AF2FF9"/>
    <w:rsid w:val="00AF79B7"/>
    <w:rsid w:val="00B0059D"/>
    <w:rsid w:val="00B21180"/>
    <w:rsid w:val="00B3321D"/>
    <w:rsid w:val="00B35F5F"/>
    <w:rsid w:val="00B448D3"/>
    <w:rsid w:val="00B47FED"/>
    <w:rsid w:val="00B509C2"/>
    <w:rsid w:val="00B60B02"/>
    <w:rsid w:val="00B63F4A"/>
    <w:rsid w:val="00B719E4"/>
    <w:rsid w:val="00B8487A"/>
    <w:rsid w:val="00B91B2D"/>
    <w:rsid w:val="00BA3523"/>
    <w:rsid w:val="00BA6EFE"/>
    <w:rsid w:val="00BB7276"/>
    <w:rsid w:val="00BC37CC"/>
    <w:rsid w:val="00BC6186"/>
    <w:rsid w:val="00BE26BF"/>
    <w:rsid w:val="00C10EAA"/>
    <w:rsid w:val="00C26767"/>
    <w:rsid w:val="00C43593"/>
    <w:rsid w:val="00C66466"/>
    <w:rsid w:val="00CA15DD"/>
    <w:rsid w:val="00CA65F1"/>
    <w:rsid w:val="00CB41BF"/>
    <w:rsid w:val="00CC03EE"/>
    <w:rsid w:val="00CC6573"/>
    <w:rsid w:val="00CE2DA8"/>
    <w:rsid w:val="00CF132E"/>
    <w:rsid w:val="00D025BA"/>
    <w:rsid w:val="00D03682"/>
    <w:rsid w:val="00D222E0"/>
    <w:rsid w:val="00D35593"/>
    <w:rsid w:val="00D44849"/>
    <w:rsid w:val="00D62B76"/>
    <w:rsid w:val="00D658B6"/>
    <w:rsid w:val="00D65F75"/>
    <w:rsid w:val="00DC0241"/>
    <w:rsid w:val="00DD76FA"/>
    <w:rsid w:val="00DE77E1"/>
    <w:rsid w:val="00E2248C"/>
    <w:rsid w:val="00E66206"/>
    <w:rsid w:val="00EB2A4D"/>
    <w:rsid w:val="00ED4094"/>
    <w:rsid w:val="00F0545E"/>
    <w:rsid w:val="00F37AC1"/>
    <w:rsid w:val="00F47EC4"/>
    <w:rsid w:val="00F54967"/>
    <w:rsid w:val="00F55F6F"/>
    <w:rsid w:val="00F616BB"/>
    <w:rsid w:val="00FC4465"/>
    <w:rsid w:val="00FC6E01"/>
    <w:rsid w:val="00FD54E0"/>
    <w:rsid w:val="00F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E7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F37AC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B2FF6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9135B7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701933"/>
    <w:rPr>
      <w:rFonts w:ascii="Arial" w:hAnsi="Arial" w:cs="Arial"/>
      <w:sz w:val="16"/>
      <w:szCs w:val="16"/>
    </w:rPr>
  </w:style>
  <w:style w:type="character" w:customStyle="1" w:styleId="Antrat2Diagrama">
    <w:name w:val="Antraštė 2 Diagrama"/>
    <w:link w:val="Antrat2"/>
    <w:rsid w:val="009135B7"/>
    <w:rPr>
      <w:sz w:val="24"/>
      <w:lang w:val="en-AU" w:eastAsia="en-US"/>
    </w:rPr>
  </w:style>
  <w:style w:type="paragraph" w:styleId="Pagrindinistekstas">
    <w:name w:val="Body Text"/>
    <w:basedOn w:val="prastasis"/>
    <w:link w:val="PagrindinistekstasDiagrama"/>
    <w:rsid w:val="009135B7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9135B7"/>
    <w:rPr>
      <w:sz w:val="24"/>
      <w:lang w:val="en-GB" w:eastAsia="en-US"/>
    </w:rPr>
  </w:style>
  <w:style w:type="character" w:customStyle="1" w:styleId="Antrat1Diagrama">
    <w:name w:val="Antraštė 1 Diagrama"/>
    <w:link w:val="Antrat1"/>
    <w:rsid w:val="004B2FF6"/>
    <w:rPr>
      <w:rFonts w:ascii="Calibri" w:eastAsia="Tahoma" w:hAnsi="Calibri" w:cs="Tahoma"/>
      <w:b/>
      <w:bCs/>
      <w:kern w:val="32"/>
      <w:sz w:val="32"/>
      <w:szCs w:val="32"/>
    </w:rPr>
  </w:style>
  <w:style w:type="paragraph" w:customStyle="1" w:styleId="CentrBold">
    <w:name w:val="CentrBold"/>
    <w:basedOn w:val="prastasis"/>
    <w:uiPriority w:val="99"/>
    <w:rsid w:val="004B2FF6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en-US" w:eastAsia="en-US"/>
    </w:rPr>
  </w:style>
  <w:style w:type="paragraph" w:customStyle="1" w:styleId="Pagrindinistekstas1">
    <w:name w:val="Pagrindinis tekstas1"/>
    <w:uiPriority w:val="99"/>
    <w:rsid w:val="004B2FF6"/>
    <w:pPr>
      <w:autoSpaceDE w:val="0"/>
      <w:autoSpaceDN w:val="0"/>
      <w:adjustRightInd w:val="0"/>
      <w:ind w:firstLine="312"/>
      <w:jc w:val="both"/>
    </w:pPr>
    <w:rPr>
      <w:rFonts w:ascii="Courier New" w:hAnsi="Courier New"/>
      <w:lang w:val="en-US" w:eastAsia="en-US"/>
    </w:rPr>
  </w:style>
  <w:style w:type="paragraph" w:customStyle="1" w:styleId="CentrBoldm">
    <w:name w:val="CentrBoldm"/>
    <w:basedOn w:val="CentrBold"/>
    <w:uiPriority w:val="99"/>
    <w:rsid w:val="004B2FF6"/>
    <w:pPr>
      <w:keepLines w:val="0"/>
      <w:suppressAutoHyphens w:val="0"/>
      <w:spacing w:line="240" w:lineRule="auto"/>
      <w:textAlignment w:val="auto"/>
    </w:pPr>
    <w:rPr>
      <w:rFonts w:ascii="Courier New" w:hAnsi="Courier New"/>
      <w:caps w:val="0"/>
      <w:color w:val="auto"/>
    </w:rPr>
  </w:style>
  <w:style w:type="paragraph" w:styleId="Sraopastraipa">
    <w:name w:val="List Paragraph"/>
    <w:basedOn w:val="prastasis"/>
    <w:uiPriority w:val="99"/>
    <w:qFormat/>
    <w:rsid w:val="004B2FF6"/>
    <w:pPr>
      <w:spacing w:after="200" w:line="276" w:lineRule="auto"/>
      <w:ind w:left="720"/>
      <w:contextualSpacing/>
    </w:pPr>
    <w:rPr>
      <w:rFonts w:ascii="Symbol" w:hAnsi="Symbol"/>
      <w:sz w:val="22"/>
      <w:szCs w:val="22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98189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98189D"/>
    <w:rPr>
      <w:sz w:val="24"/>
      <w:szCs w:val="24"/>
    </w:rPr>
  </w:style>
  <w:style w:type="character" w:styleId="Hipersaitas">
    <w:name w:val="Hyperlink"/>
    <w:rsid w:val="0093794E"/>
    <w:rPr>
      <w:color w:val="0563C1"/>
      <w:u w:val="single"/>
    </w:rPr>
  </w:style>
  <w:style w:type="character" w:styleId="Komentaronuoroda">
    <w:name w:val="annotation reference"/>
    <w:rsid w:val="009C4CD8"/>
    <w:rPr>
      <w:sz w:val="16"/>
      <w:szCs w:val="16"/>
    </w:rPr>
  </w:style>
  <w:style w:type="paragraph" w:styleId="Pagrindinistekstas2">
    <w:name w:val="Body Text 2"/>
    <w:basedOn w:val="prastasis"/>
    <w:link w:val="Pagrindinistekstas2Diagrama"/>
    <w:rsid w:val="00CA65F1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A65F1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CA65F1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CA65F1"/>
    <w:rPr>
      <w:sz w:val="24"/>
      <w:szCs w:val="24"/>
    </w:rPr>
  </w:style>
  <w:style w:type="paragraph" w:styleId="prastasiniatinklio">
    <w:name w:val="Įprastas (žiniatinklio)"/>
    <w:basedOn w:val="prastasis"/>
    <w:uiPriority w:val="99"/>
    <w:unhideWhenUsed/>
    <w:rsid w:val="00B509C2"/>
    <w:pPr>
      <w:spacing w:before="45" w:after="45"/>
    </w:pPr>
    <w:rPr>
      <w:rFonts w:ascii="Cambria Math" w:hAnsi="Cambria Math" w:cs="Cambria Math"/>
      <w:color w:val="686868"/>
      <w:sz w:val="18"/>
      <w:szCs w:val="18"/>
    </w:rPr>
  </w:style>
  <w:style w:type="paragraph" w:styleId="Komentarotekstas">
    <w:name w:val="annotation text"/>
    <w:basedOn w:val="prastasis"/>
    <w:link w:val="KomentarotekstasDiagrama"/>
    <w:rsid w:val="00B47FE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47FED"/>
  </w:style>
  <w:style w:type="paragraph" w:styleId="Komentarotema">
    <w:name w:val="annotation subject"/>
    <w:basedOn w:val="Komentarotekstas"/>
    <w:next w:val="Komentarotekstas"/>
    <w:link w:val="KomentarotemaDiagrama"/>
    <w:rsid w:val="00B47FED"/>
    <w:rPr>
      <w:b/>
      <w:bCs/>
    </w:rPr>
  </w:style>
  <w:style w:type="character" w:customStyle="1" w:styleId="KomentarotemaDiagrama">
    <w:name w:val="Komentaro tema Diagrama"/>
    <w:link w:val="Komentarotema"/>
    <w:rsid w:val="00B47FED"/>
    <w:rPr>
      <w:b/>
      <w:bCs/>
    </w:rPr>
  </w:style>
  <w:style w:type="paragraph" w:styleId="Pataisymai">
    <w:name w:val="Revision"/>
    <w:hidden/>
    <w:uiPriority w:val="99"/>
    <w:semiHidden/>
    <w:rsid w:val="00A834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F37AC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B2FF6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9135B7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701933"/>
    <w:rPr>
      <w:rFonts w:ascii="Arial" w:hAnsi="Arial" w:cs="Arial"/>
      <w:sz w:val="16"/>
      <w:szCs w:val="16"/>
    </w:rPr>
  </w:style>
  <w:style w:type="character" w:customStyle="1" w:styleId="Antrat2Diagrama">
    <w:name w:val="Antraštė 2 Diagrama"/>
    <w:link w:val="Antrat2"/>
    <w:rsid w:val="009135B7"/>
    <w:rPr>
      <w:sz w:val="24"/>
      <w:lang w:val="en-AU" w:eastAsia="en-US"/>
    </w:rPr>
  </w:style>
  <w:style w:type="paragraph" w:styleId="Pagrindinistekstas">
    <w:name w:val="Body Text"/>
    <w:basedOn w:val="prastasis"/>
    <w:link w:val="PagrindinistekstasDiagrama"/>
    <w:rsid w:val="009135B7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9135B7"/>
    <w:rPr>
      <w:sz w:val="24"/>
      <w:lang w:val="en-GB" w:eastAsia="en-US"/>
    </w:rPr>
  </w:style>
  <w:style w:type="character" w:customStyle="1" w:styleId="Antrat1Diagrama">
    <w:name w:val="Antraštė 1 Diagrama"/>
    <w:link w:val="Antrat1"/>
    <w:rsid w:val="004B2FF6"/>
    <w:rPr>
      <w:rFonts w:ascii="Calibri" w:eastAsia="Tahoma" w:hAnsi="Calibri" w:cs="Tahoma"/>
      <w:b/>
      <w:bCs/>
      <w:kern w:val="32"/>
      <w:sz w:val="32"/>
      <w:szCs w:val="32"/>
    </w:rPr>
  </w:style>
  <w:style w:type="paragraph" w:customStyle="1" w:styleId="CentrBold">
    <w:name w:val="CentrBold"/>
    <w:basedOn w:val="prastasis"/>
    <w:uiPriority w:val="99"/>
    <w:rsid w:val="004B2FF6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en-US" w:eastAsia="en-US"/>
    </w:rPr>
  </w:style>
  <w:style w:type="paragraph" w:customStyle="1" w:styleId="Pagrindinistekstas1">
    <w:name w:val="Pagrindinis tekstas1"/>
    <w:uiPriority w:val="99"/>
    <w:rsid w:val="004B2FF6"/>
    <w:pPr>
      <w:autoSpaceDE w:val="0"/>
      <w:autoSpaceDN w:val="0"/>
      <w:adjustRightInd w:val="0"/>
      <w:ind w:firstLine="312"/>
      <w:jc w:val="both"/>
    </w:pPr>
    <w:rPr>
      <w:rFonts w:ascii="Courier New" w:hAnsi="Courier New"/>
      <w:lang w:val="en-US" w:eastAsia="en-US"/>
    </w:rPr>
  </w:style>
  <w:style w:type="paragraph" w:customStyle="1" w:styleId="CentrBoldm">
    <w:name w:val="CentrBoldm"/>
    <w:basedOn w:val="CentrBold"/>
    <w:uiPriority w:val="99"/>
    <w:rsid w:val="004B2FF6"/>
    <w:pPr>
      <w:keepLines w:val="0"/>
      <w:suppressAutoHyphens w:val="0"/>
      <w:spacing w:line="240" w:lineRule="auto"/>
      <w:textAlignment w:val="auto"/>
    </w:pPr>
    <w:rPr>
      <w:rFonts w:ascii="Courier New" w:hAnsi="Courier New"/>
      <w:caps w:val="0"/>
      <w:color w:val="auto"/>
    </w:rPr>
  </w:style>
  <w:style w:type="paragraph" w:styleId="Sraopastraipa">
    <w:name w:val="List Paragraph"/>
    <w:basedOn w:val="prastasis"/>
    <w:uiPriority w:val="99"/>
    <w:qFormat/>
    <w:rsid w:val="004B2FF6"/>
    <w:pPr>
      <w:spacing w:after="200" w:line="276" w:lineRule="auto"/>
      <w:ind w:left="720"/>
      <w:contextualSpacing/>
    </w:pPr>
    <w:rPr>
      <w:rFonts w:ascii="Symbol" w:hAnsi="Symbol"/>
      <w:sz w:val="22"/>
      <w:szCs w:val="22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98189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98189D"/>
    <w:rPr>
      <w:sz w:val="24"/>
      <w:szCs w:val="24"/>
    </w:rPr>
  </w:style>
  <w:style w:type="character" w:styleId="Hipersaitas">
    <w:name w:val="Hyperlink"/>
    <w:rsid w:val="0093794E"/>
    <w:rPr>
      <w:color w:val="0563C1"/>
      <w:u w:val="single"/>
    </w:rPr>
  </w:style>
  <w:style w:type="character" w:styleId="Komentaronuoroda">
    <w:name w:val="annotation reference"/>
    <w:rsid w:val="009C4CD8"/>
    <w:rPr>
      <w:sz w:val="16"/>
      <w:szCs w:val="16"/>
    </w:rPr>
  </w:style>
  <w:style w:type="paragraph" w:styleId="Pagrindinistekstas2">
    <w:name w:val="Body Text 2"/>
    <w:basedOn w:val="prastasis"/>
    <w:link w:val="Pagrindinistekstas2Diagrama"/>
    <w:rsid w:val="00CA65F1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A65F1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CA65F1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CA65F1"/>
    <w:rPr>
      <w:sz w:val="24"/>
      <w:szCs w:val="24"/>
    </w:rPr>
  </w:style>
  <w:style w:type="paragraph" w:styleId="prastasiniatinklio">
    <w:name w:val="Įprastas (žiniatinklio)"/>
    <w:basedOn w:val="prastasis"/>
    <w:uiPriority w:val="99"/>
    <w:unhideWhenUsed/>
    <w:rsid w:val="00B509C2"/>
    <w:pPr>
      <w:spacing w:before="45" w:after="45"/>
    </w:pPr>
    <w:rPr>
      <w:rFonts w:ascii="Cambria Math" w:hAnsi="Cambria Math" w:cs="Cambria Math"/>
      <w:color w:val="686868"/>
      <w:sz w:val="18"/>
      <w:szCs w:val="18"/>
    </w:rPr>
  </w:style>
  <w:style w:type="paragraph" w:styleId="Komentarotekstas">
    <w:name w:val="annotation text"/>
    <w:basedOn w:val="prastasis"/>
    <w:link w:val="KomentarotekstasDiagrama"/>
    <w:rsid w:val="00B47FE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47FED"/>
  </w:style>
  <w:style w:type="paragraph" w:styleId="Komentarotema">
    <w:name w:val="annotation subject"/>
    <w:basedOn w:val="Komentarotekstas"/>
    <w:next w:val="Komentarotekstas"/>
    <w:link w:val="KomentarotemaDiagrama"/>
    <w:rsid w:val="00B47FED"/>
    <w:rPr>
      <w:b/>
      <w:bCs/>
    </w:rPr>
  </w:style>
  <w:style w:type="character" w:customStyle="1" w:styleId="KomentarotemaDiagrama">
    <w:name w:val="Komentaro tema Diagrama"/>
    <w:link w:val="Komentarotema"/>
    <w:rsid w:val="00B47FED"/>
    <w:rPr>
      <w:b/>
      <w:bCs/>
    </w:rPr>
  </w:style>
  <w:style w:type="paragraph" w:styleId="Pataisymai">
    <w:name w:val="Revision"/>
    <w:hidden/>
    <w:uiPriority w:val="99"/>
    <w:semiHidden/>
    <w:rsid w:val="00A83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kiski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A255-9F92-4967-B609-5BCB6CD6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11191</Words>
  <Characters>6380</Characters>
  <Application>Microsoft Office Word</Application>
  <DocSecurity>0</DocSecurity>
  <Lines>53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Lėšų daliniam projektų finansavimui paskirstymas</vt:lpstr>
      <vt:lpstr>Lėšų daliniam projektų finansavimui paskirstymas</vt:lpstr>
    </vt:vector>
  </TitlesOfParts>
  <Company>Auditas</Company>
  <LinksUpToDate>false</LinksUpToDate>
  <CharactersWithSpaces>17536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daliniam projektų finansavimui paskirstymas</dc:title>
  <dc:creator>Auditas</dc:creator>
  <cp:lastModifiedBy>Rasa Virbalienė</cp:lastModifiedBy>
  <cp:revision>3</cp:revision>
  <cp:lastPrinted>2014-11-07T10:54:00Z</cp:lastPrinted>
  <dcterms:created xsi:type="dcterms:W3CDTF">2023-04-20T10:42:00Z</dcterms:created>
  <dcterms:modified xsi:type="dcterms:W3CDTF">2023-04-20T10:48:00Z</dcterms:modified>
</cp:coreProperties>
</file>